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39CF" w14:textId="77777777" w:rsidR="00446388" w:rsidRDefault="00446388" w:rsidP="00446388">
      <w:pPr>
        <w:pStyle w:val="CoverA"/>
      </w:pPr>
    </w:p>
    <w:p w14:paraId="6E6A2B2F" w14:textId="425AF30E" w:rsidR="00446388" w:rsidRPr="00536842" w:rsidRDefault="00446388" w:rsidP="00446388">
      <w:pPr>
        <w:pStyle w:val="CoverA"/>
      </w:pPr>
      <w:r w:rsidRPr="00536842">
        <w:t xml:space="preserve">British Council </w:t>
      </w:r>
      <w:r w:rsidR="007A1213">
        <w:t>Turkey</w:t>
      </w:r>
      <w:r w:rsidRPr="00536842">
        <w:t xml:space="preserve"> </w:t>
      </w:r>
    </w:p>
    <w:p w14:paraId="7A079F09" w14:textId="77777777" w:rsidR="00446388" w:rsidRPr="00536842" w:rsidRDefault="00446388" w:rsidP="00446388">
      <w:pPr>
        <w:pStyle w:val="CoverA"/>
      </w:pPr>
      <w:r w:rsidRPr="00536842">
        <w:t xml:space="preserve">IELTS partnership programme </w:t>
      </w:r>
    </w:p>
    <w:p w14:paraId="7BAD2D53" w14:textId="77777777" w:rsidR="003140C7" w:rsidRPr="00381494" w:rsidRDefault="001B2E1D" w:rsidP="001F2942">
      <w:r w:rsidRPr="0038149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0" wp14:anchorId="3538D84E" wp14:editId="60CEF56F">
                <wp:simplePos x="0" y="0"/>
                <wp:positionH relativeFrom="column">
                  <wp:posOffset>6985</wp:posOffset>
                </wp:positionH>
                <wp:positionV relativeFrom="paragraph">
                  <wp:posOffset>116840</wp:posOffset>
                </wp:positionV>
                <wp:extent cx="500400" cy="0"/>
                <wp:effectExtent l="19050" t="19050" r="33020" b="19050"/>
                <wp:wrapThrough wrapText="bothSides">
                  <wp:wrapPolygon edited="0">
                    <wp:start x="-822" y="-1"/>
                    <wp:lineTo x="-822" y="-1"/>
                    <wp:lineTo x="22203" y="-1"/>
                    <wp:lineTo x="22203" y="-1"/>
                    <wp:lineTo x="-822" y="-1"/>
                  </wp:wrapPolygon>
                </wp:wrapThrough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" cy="0"/>
                        </a:xfrm>
                        <a:prstGeom prst="line">
                          <a:avLst/>
                        </a:prstGeom>
                        <a:ln w="38100" cap="rnd" cmpd="sng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15E1E" id="Straight Connector 1" o:spid="_x0000_s1026" style="position:absolute;z-index:2516613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9.2pt" to="39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" o:allowoverlap="f" strokecolor="#230859 [3215]" strokeweight="3pt">
                <v:stroke endcap="round"/>
                <w10:wrap type="through"/>
              </v:line>
            </w:pict>
          </mc:Fallback>
        </mc:AlternateContent>
      </w:r>
    </w:p>
    <w:p w14:paraId="6938FFE7" w14:textId="4ABE28C5" w:rsidR="00446388" w:rsidRDefault="00446388" w:rsidP="007E4D04"/>
    <w:p w14:paraId="6D3D8DF0" w14:textId="77777777" w:rsidR="00446388" w:rsidRPr="00536842" w:rsidRDefault="00446388" w:rsidP="00446388">
      <w:pPr>
        <w:pStyle w:val="CoverTitle"/>
      </w:pPr>
      <w:r w:rsidRPr="00536842">
        <w:t xml:space="preserve">Application form  </w:t>
      </w:r>
    </w:p>
    <w:tbl>
      <w:tblPr>
        <w:tblStyle w:val="TableGrid"/>
        <w:tblpPr w:leftFromText="180" w:rightFromText="180" w:vertAnchor="text" w:horzAnchor="margin" w:tblpXSpec="center" w:tblpY="63"/>
        <w:tblW w:w="10615" w:type="dxa"/>
        <w:tblBorders>
          <w:top w:val="single" w:sz="12" w:space="0" w:color="00DCFF" w:themeColor="accent3"/>
          <w:left w:val="single" w:sz="12" w:space="0" w:color="00DCFF" w:themeColor="accent3"/>
          <w:bottom w:val="single" w:sz="12" w:space="0" w:color="00DCFF" w:themeColor="accent3"/>
          <w:right w:val="single" w:sz="12" w:space="0" w:color="00DCFF" w:themeColor="accent3"/>
          <w:insideH w:val="single" w:sz="6" w:space="0" w:color="00DCFF" w:themeColor="accent3"/>
          <w:insideV w:val="single" w:sz="6" w:space="0" w:color="00DCFF" w:themeColor="accent3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150"/>
        <w:gridCol w:w="6840"/>
      </w:tblGrid>
      <w:tr w:rsidR="00446388" w:rsidRPr="00B66C00" w14:paraId="2091D160" w14:textId="77777777" w:rsidTr="00446388">
        <w:trPr>
          <w:trHeight w:val="135"/>
        </w:trPr>
        <w:tc>
          <w:tcPr>
            <w:tcW w:w="625" w:type="dxa"/>
          </w:tcPr>
          <w:p w14:paraId="6D7B24A0" w14:textId="77777777" w:rsidR="00446388" w:rsidRPr="00446388" w:rsidRDefault="00446388" w:rsidP="001A1DCF">
            <w:pPr>
              <w:rPr>
                <w:rFonts w:cs="Arial"/>
                <w:sz w:val="32"/>
                <w:szCs w:val="32"/>
              </w:rPr>
            </w:pPr>
            <w:r w:rsidRPr="00446388">
              <w:rPr>
                <w:rFonts w:cs="Arial"/>
                <w:sz w:val="32"/>
                <w:szCs w:val="32"/>
              </w:rPr>
              <w:t>№</w:t>
            </w:r>
          </w:p>
        </w:tc>
        <w:tc>
          <w:tcPr>
            <w:tcW w:w="3150" w:type="dxa"/>
          </w:tcPr>
          <w:p w14:paraId="2838F275" w14:textId="77777777" w:rsidR="00446388" w:rsidRPr="00446388" w:rsidRDefault="00446388" w:rsidP="001A1DCF">
            <w:pPr>
              <w:jc w:val="center"/>
              <w:rPr>
                <w:rFonts w:cs="Arial"/>
                <w:sz w:val="32"/>
                <w:szCs w:val="32"/>
              </w:rPr>
            </w:pPr>
            <w:r w:rsidRPr="00446388">
              <w:rPr>
                <w:rFonts w:cs="Arial"/>
                <w:sz w:val="32"/>
                <w:szCs w:val="32"/>
              </w:rPr>
              <w:t>Questions</w:t>
            </w:r>
          </w:p>
        </w:tc>
        <w:tc>
          <w:tcPr>
            <w:tcW w:w="6840" w:type="dxa"/>
          </w:tcPr>
          <w:p w14:paraId="2BBA2E60" w14:textId="77777777" w:rsidR="00446388" w:rsidRPr="00446388" w:rsidRDefault="00446388" w:rsidP="001A1DCF">
            <w:pPr>
              <w:jc w:val="center"/>
              <w:rPr>
                <w:rFonts w:cs="Arial"/>
                <w:sz w:val="32"/>
                <w:szCs w:val="32"/>
              </w:rPr>
            </w:pPr>
            <w:r w:rsidRPr="00446388">
              <w:rPr>
                <w:rFonts w:cs="Arial"/>
                <w:sz w:val="32"/>
                <w:szCs w:val="32"/>
              </w:rPr>
              <w:t>Answers</w:t>
            </w:r>
          </w:p>
        </w:tc>
      </w:tr>
      <w:tr w:rsidR="00446388" w:rsidRPr="00B66C00" w14:paraId="276645FD" w14:textId="77777777" w:rsidTr="00446388">
        <w:trPr>
          <w:trHeight w:val="135"/>
        </w:trPr>
        <w:tc>
          <w:tcPr>
            <w:tcW w:w="625" w:type="dxa"/>
          </w:tcPr>
          <w:p w14:paraId="7A8F2133" w14:textId="77777777" w:rsidR="00446388" w:rsidRPr="00057497" w:rsidRDefault="00446388" w:rsidP="001A1DCF">
            <w:pPr>
              <w:rPr>
                <w:rFonts w:cs="Arial"/>
                <w:color w:val="002060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FF9A15A" w14:textId="77777777" w:rsidR="00446388" w:rsidRPr="00057497" w:rsidRDefault="00446388" w:rsidP="001A1DCF">
            <w:pPr>
              <w:jc w:val="center"/>
              <w:rPr>
                <w:rFonts w:cs="Arial"/>
                <w:color w:val="002060"/>
                <w:sz w:val="32"/>
                <w:szCs w:val="32"/>
              </w:rPr>
            </w:pPr>
          </w:p>
        </w:tc>
        <w:tc>
          <w:tcPr>
            <w:tcW w:w="6840" w:type="dxa"/>
          </w:tcPr>
          <w:p w14:paraId="06AFF568" w14:textId="77777777" w:rsidR="00446388" w:rsidRPr="00057497" w:rsidRDefault="00446388" w:rsidP="001A1DCF">
            <w:pPr>
              <w:jc w:val="center"/>
              <w:rPr>
                <w:rFonts w:cs="Arial"/>
                <w:color w:val="002060"/>
                <w:sz w:val="32"/>
                <w:szCs w:val="32"/>
              </w:rPr>
            </w:pPr>
          </w:p>
        </w:tc>
      </w:tr>
      <w:tr w:rsidR="00446388" w:rsidRPr="00B66C00" w14:paraId="21C02837" w14:textId="77777777" w:rsidTr="00446388">
        <w:trPr>
          <w:trHeight w:val="315"/>
        </w:trPr>
        <w:tc>
          <w:tcPr>
            <w:tcW w:w="10615" w:type="dxa"/>
            <w:gridSpan w:val="3"/>
          </w:tcPr>
          <w:p w14:paraId="151A01B5" w14:textId="77777777" w:rsidR="00446388" w:rsidRPr="00B66C00" w:rsidRDefault="00446388" w:rsidP="001A1DCF">
            <w:pPr>
              <w:jc w:val="center"/>
              <w:rPr>
                <w:rFonts w:cs="Arial"/>
                <w:b/>
                <w:color w:val="002060"/>
                <w:sz w:val="28"/>
                <w:szCs w:val="28"/>
              </w:rPr>
            </w:pPr>
            <w:r w:rsidRPr="00B66C00">
              <w:rPr>
                <w:rFonts w:cs="Arial"/>
                <w:b/>
                <w:color w:val="002060"/>
                <w:sz w:val="28"/>
                <w:szCs w:val="28"/>
              </w:rPr>
              <w:t>General information on entity</w:t>
            </w:r>
          </w:p>
        </w:tc>
      </w:tr>
      <w:tr w:rsidR="00446388" w:rsidRPr="00B66C00" w14:paraId="69496762" w14:textId="77777777" w:rsidTr="00446388">
        <w:trPr>
          <w:trHeight w:val="638"/>
        </w:trPr>
        <w:tc>
          <w:tcPr>
            <w:tcW w:w="625" w:type="dxa"/>
          </w:tcPr>
          <w:p w14:paraId="63D386F1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4ECB7E6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Organisation name</w:t>
            </w:r>
          </w:p>
        </w:tc>
        <w:tc>
          <w:tcPr>
            <w:tcW w:w="6840" w:type="dxa"/>
          </w:tcPr>
          <w:p w14:paraId="4857BF0E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2A83729E" w14:textId="77777777" w:rsidTr="00446388">
        <w:trPr>
          <w:trHeight w:val="135"/>
        </w:trPr>
        <w:tc>
          <w:tcPr>
            <w:tcW w:w="625" w:type="dxa"/>
          </w:tcPr>
          <w:p w14:paraId="400FF8A3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FC25D7B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Organisation brand name (if applicable)</w:t>
            </w:r>
          </w:p>
          <w:p w14:paraId="1E89107A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0B49D52A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2CEE1C2C" w14:textId="77777777" w:rsidTr="00446388">
        <w:trPr>
          <w:trHeight w:val="670"/>
        </w:trPr>
        <w:tc>
          <w:tcPr>
            <w:tcW w:w="625" w:type="dxa"/>
          </w:tcPr>
          <w:p w14:paraId="0FD0E062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B3CBFEE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Parent organisation (if applicable)</w:t>
            </w:r>
          </w:p>
        </w:tc>
        <w:tc>
          <w:tcPr>
            <w:tcW w:w="6840" w:type="dxa"/>
          </w:tcPr>
          <w:p w14:paraId="449BED5F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038CFB48" w14:textId="77777777" w:rsidTr="00446388">
        <w:trPr>
          <w:trHeight w:val="135"/>
        </w:trPr>
        <w:tc>
          <w:tcPr>
            <w:tcW w:w="625" w:type="dxa"/>
          </w:tcPr>
          <w:p w14:paraId="45BB8279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5894887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List of branches (if applicable) including name and city</w:t>
            </w:r>
          </w:p>
          <w:p w14:paraId="3EB04473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0B3ECEB7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215E232E" w14:textId="77777777" w:rsidTr="00446388">
        <w:trPr>
          <w:trHeight w:val="135"/>
        </w:trPr>
        <w:tc>
          <w:tcPr>
            <w:tcW w:w="625" w:type="dxa"/>
          </w:tcPr>
          <w:p w14:paraId="5290A07E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169E97A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Registration address</w:t>
            </w:r>
          </w:p>
          <w:p w14:paraId="272EAFC9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451A69EB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2AA16AC3" w14:textId="77777777" w:rsidTr="00446388">
        <w:trPr>
          <w:trHeight w:val="89"/>
        </w:trPr>
        <w:tc>
          <w:tcPr>
            <w:tcW w:w="625" w:type="dxa"/>
          </w:tcPr>
          <w:p w14:paraId="33786824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D3FEB0C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Office location including city, street address</w:t>
            </w:r>
          </w:p>
          <w:p w14:paraId="0828E728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24389B10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5EDD594B" w14:textId="77777777" w:rsidTr="00446388">
        <w:trPr>
          <w:trHeight w:val="210"/>
        </w:trPr>
        <w:tc>
          <w:tcPr>
            <w:tcW w:w="625" w:type="dxa"/>
          </w:tcPr>
          <w:p w14:paraId="0D898C4A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0D7B75D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Postal code</w:t>
            </w:r>
          </w:p>
          <w:p w14:paraId="1EA26BBD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580BFC5D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46055C54" w14:textId="77777777" w:rsidTr="00446388">
        <w:trPr>
          <w:trHeight w:val="209"/>
        </w:trPr>
        <w:tc>
          <w:tcPr>
            <w:tcW w:w="625" w:type="dxa"/>
          </w:tcPr>
          <w:p w14:paraId="6CB78675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7AE2C24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 xml:space="preserve">Links to website and social media channels (Facebook, Instagram, Telegram, etc.) </w:t>
            </w:r>
          </w:p>
          <w:p w14:paraId="4FE041CF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69498F25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2BA5AC9C" w14:textId="77777777" w:rsidTr="00446388">
        <w:trPr>
          <w:trHeight w:val="135"/>
        </w:trPr>
        <w:tc>
          <w:tcPr>
            <w:tcW w:w="625" w:type="dxa"/>
          </w:tcPr>
          <w:p w14:paraId="56B3CCD8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AC65B80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Registration date</w:t>
            </w:r>
          </w:p>
          <w:p w14:paraId="36B11FF5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4423C768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4F359EB3" w14:textId="77777777" w:rsidTr="00446388">
        <w:trPr>
          <w:trHeight w:val="135"/>
        </w:trPr>
        <w:tc>
          <w:tcPr>
            <w:tcW w:w="625" w:type="dxa"/>
          </w:tcPr>
          <w:p w14:paraId="0DDBAF9F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FED1D29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Tax identification number (INN) or VAT number</w:t>
            </w:r>
          </w:p>
          <w:p w14:paraId="068482CB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249A5182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68A7BEE7" w14:textId="77777777" w:rsidTr="00446388">
        <w:trPr>
          <w:trHeight w:val="135"/>
        </w:trPr>
        <w:tc>
          <w:tcPr>
            <w:tcW w:w="625" w:type="dxa"/>
          </w:tcPr>
          <w:p w14:paraId="571614E3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2C3CD5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Authorised person to sign the Agreement, title, name and surname</w:t>
            </w:r>
          </w:p>
          <w:p w14:paraId="0D266E3B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840" w:type="dxa"/>
          </w:tcPr>
          <w:p w14:paraId="165F7F6A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7B51EBE8" w14:textId="77777777" w:rsidTr="00446388">
        <w:trPr>
          <w:trHeight w:val="135"/>
        </w:trPr>
        <w:tc>
          <w:tcPr>
            <w:tcW w:w="625" w:type="dxa"/>
          </w:tcPr>
          <w:p w14:paraId="06538301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CD58418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Authorised person’s contact details: phone, email</w:t>
            </w:r>
          </w:p>
          <w:p w14:paraId="3639788B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840" w:type="dxa"/>
          </w:tcPr>
          <w:p w14:paraId="55D22E95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07DD5AF" w14:textId="77777777" w:rsidTr="00446388">
        <w:trPr>
          <w:trHeight w:val="135"/>
        </w:trPr>
        <w:tc>
          <w:tcPr>
            <w:tcW w:w="625" w:type="dxa"/>
          </w:tcPr>
          <w:p w14:paraId="10D4250F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59E7B01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Contact person communicating with the British Council: title, name, surname and position</w:t>
            </w:r>
          </w:p>
          <w:p w14:paraId="1BE1A4F1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3A816148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0B210E36" w14:textId="77777777" w:rsidTr="00446388">
        <w:trPr>
          <w:trHeight w:val="135"/>
        </w:trPr>
        <w:tc>
          <w:tcPr>
            <w:tcW w:w="625" w:type="dxa"/>
          </w:tcPr>
          <w:p w14:paraId="467B5BD6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7F029A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Contact person’s phone number and email</w:t>
            </w:r>
          </w:p>
          <w:p w14:paraId="749389F6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5B208F29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CF353F0" w14:textId="77777777" w:rsidTr="00446388">
        <w:trPr>
          <w:trHeight w:val="135"/>
        </w:trPr>
        <w:tc>
          <w:tcPr>
            <w:tcW w:w="10615" w:type="dxa"/>
            <w:gridSpan w:val="3"/>
          </w:tcPr>
          <w:p w14:paraId="0E2AD9D4" w14:textId="77777777" w:rsidR="00446388" w:rsidRPr="00B66C00" w:rsidRDefault="00446388" w:rsidP="001A1DCF">
            <w:pPr>
              <w:jc w:val="center"/>
              <w:rPr>
                <w:rFonts w:cs="Arial"/>
                <w:b/>
                <w:color w:val="002060"/>
                <w:sz w:val="32"/>
                <w:szCs w:val="32"/>
              </w:rPr>
            </w:pPr>
            <w:r w:rsidRPr="00B66C00">
              <w:rPr>
                <w:rFonts w:cs="Arial"/>
                <w:b/>
                <w:color w:val="002060"/>
                <w:sz w:val="28"/>
                <w:szCs w:val="28"/>
              </w:rPr>
              <w:t xml:space="preserve">Information on </w:t>
            </w:r>
            <w:r>
              <w:rPr>
                <w:rFonts w:cs="Arial"/>
                <w:b/>
                <w:color w:val="002060"/>
                <w:sz w:val="28"/>
                <w:szCs w:val="28"/>
              </w:rPr>
              <w:t>e</w:t>
            </w:r>
            <w:r w:rsidRPr="00B66C00">
              <w:rPr>
                <w:rFonts w:cs="Arial"/>
                <w:b/>
                <w:color w:val="002060"/>
                <w:sz w:val="28"/>
                <w:szCs w:val="28"/>
              </w:rPr>
              <w:t>ducational programmes</w:t>
            </w:r>
          </w:p>
        </w:tc>
      </w:tr>
      <w:tr w:rsidR="00446388" w:rsidRPr="00B66C00" w14:paraId="5381B49B" w14:textId="77777777" w:rsidTr="00446388">
        <w:trPr>
          <w:trHeight w:val="135"/>
        </w:trPr>
        <w:tc>
          <w:tcPr>
            <w:tcW w:w="625" w:type="dxa"/>
          </w:tcPr>
          <w:p w14:paraId="3DE7E153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3BBFD68" w14:textId="2DE025C9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 xml:space="preserve">Please describe why you want to become a partner and how you will reach the minimum of </w:t>
            </w:r>
            <w:r w:rsidR="007A1213">
              <w:rPr>
                <w:rFonts w:cs="Arial"/>
              </w:rPr>
              <w:t>5</w:t>
            </w:r>
            <w:r w:rsidRPr="00446388">
              <w:rPr>
                <w:rFonts w:cs="Arial"/>
              </w:rPr>
              <w:t xml:space="preserve">0 registrations per year </w:t>
            </w:r>
          </w:p>
          <w:p w14:paraId="5DF5207F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1FEC9E4D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6F0F73EA" w14:textId="77777777" w:rsidTr="00446388">
        <w:trPr>
          <w:trHeight w:val="135"/>
        </w:trPr>
        <w:tc>
          <w:tcPr>
            <w:tcW w:w="625" w:type="dxa"/>
          </w:tcPr>
          <w:p w14:paraId="31FA86D6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14:paraId="73138220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 xml:space="preserve">Please describe any types of activities your organisation is doing in the field of education, including </w:t>
            </w:r>
            <w:r w:rsidRPr="00446388">
              <w:rPr>
                <w:rFonts w:cs="Arial"/>
              </w:rPr>
              <w:lastRenderedPageBreak/>
              <w:t>educational programmes if applicable</w:t>
            </w:r>
          </w:p>
          <w:p w14:paraId="4E740347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53AEAC29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7B8D43C5" w14:textId="77777777" w:rsidTr="00446388">
        <w:trPr>
          <w:trHeight w:val="135"/>
        </w:trPr>
        <w:tc>
          <w:tcPr>
            <w:tcW w:w="625" w:type="dxa"/>
          </w:tcPr>
          <w:p w14:paraId="3EDEBBBD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1D51283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Are the types of activities related to teaching? Yes/No</w:t>
            </w:r>
          </w:p>
          <w:p w14:paraId="6633DEB0" w14:textId="77777777" w:rsidR="00446388" w:rsidRPr="00446388" w:rsidRDefault="00446388" w:rsidP="001A1DCF">
            <w:pPr>
              <w:rPr>
                <w:rFonts w:cs="Arial"/>
                <w:b/>
              </w:rPr>
            </w:pPr>
          </w:p>
        </w:tc>
        <w:tc>
          <w:tcPr>
            <w:tcW w:w="6840" w:type="dxa"/>
          </w:tcPr>
          <w:p w14:paraId="6EF3017E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530F2613" w14:textId="77777777" w:rsidTr="00446388">
        <w:trPr>
          <w:trHeight w:val="135"/>
        </w:trPr>
        <w:tc>
          <w:tcPr>
            <w:tcW w:w="625" w:type="dxa"/>
          </w:tcPr>
          <w:p w14:paraId="756DC64A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F5CEA1D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Are the types of activities related to IELTS preparation courses? Yes/No</w:t>
            </w:r>
          </w:p>
          <w:p w14:paraId="7A8E1D4B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3906C061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BB492C8" w14:textId="77777777" w:rsidTr="00446388">
        <w:trPr>
          <w:trHeight w:val="135"/>
        </w:trPr>
        <w:tc>
          <w:tcPr>
            <w:tcW w:w="625" w:type="dxa"/>
          </w:tcPr>
          <w:p w14:paraId="073482C5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4896735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  <w:bCs/>
              </w:rPr>
              <w:t>If you answered yes to question 18, please indicate t</w:t>
            </w:r>
            <w:r w:rsidRPr="00446388">
              <w:rPr>
                <w:rFonts w:cs="Arial"/>
              </w:rPr>
              <w:t>he average duration of IELTS preparation course</w:t>
            </w:r>
          </w:p>
          <w:p w14:paraId="2649131A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5C6EA4C9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0C0A924A" w14:textId="77777777" w:rsidTr="00446388">
        <w:trPr>
          <w:trHeight w:val="135"/>
        </w:trPr>
        <w:tc>
          <w:tcPr>
            <w:tcW w:w="625" w:type="dxa"/>
          </w:tcPr>
          <w:p w14:paraId="796FBB60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E743EF8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The average number of IELTS preparation groups at one time</w:t>
            </w:r>
          </w:p>
          <w:p w14:paraId="5CA09BEA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188A4876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ADE5C8F" w14:textId="77777777" w:rsidTr="00446388">
        <w:trPr>
          <w:trHeight w:val="135"/>
        </w:trPr>
        <w:tc>
          <w:tcPr>
            <w:tcW w:w="625" w:type="dxa"/>
          </w:tcPr>
          <w:p w14:paraId="0C9AD5EF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B0DFC61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The average number of IELTS preparation group in one year</w:t>
            </w:r>
          </w:p>
          <w:p w14:paraId="5297E4D0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2831D5A8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5CD4B74" w14:textId="77777777" w:rsidTr="00446388">
        <w:trPr>
          <w:trHeight w:val="65"/>
        </w:trPr>
        <w:tc>
          <w:tcPr>
            <w:tcW w:w="625" w:type="dxa"/>
          </w:tcPr>
          <w:p w14:paraId="5F919B36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FFC4879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The average number of students within one IELTS preparation group</w:t>
            </w:r>
          </w:p>
          <w:p w14:paraId="3C752C57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7632CC1C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ADD0A02" w14:textId="77777777" w:rsidTr="00446388">
        <w:trPr>
          <w:trHeight w:val="135"/>
        </w:trPr>
        <w:tc>
          <w:tcPr>
            <w:tcW w:w="625" w:type="dxa"/>
          </w:tcPr>
          <w:p w14:paraId="7FD46F96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3C9D484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Number of tutors in IELTS preparation courses</w:t>
            </w:r>
          </w:p>
        </w:tc>
        <w:tc>
          <w:tcPr>
            <w:tcW w:w="6840" w:type="dxa"/>
          </w:tcPr>
          <w:p w14:paraId="40EA8BB8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  <w:p w14:paraId="00FEDB6D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  <w:p w14:paraId="4C34A64F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4DEBA6E7" w14:textId="77777777" w:rsidTr="00446388">
        <w:trPr>
          <w:trHeight w:val="135"/>
        </w:trPr>
        <w:tc>
          <w:tcPr>
            <w:tcW w:w="625" w:type="dxa"/>
          </w:tcPr>
          <w:p w14:paraId="2CD59D7C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A075EB6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Minimum qualification of tutors in IELTS preparation courses</w:t>
            </w:r>
          </w:p>
          <w:p w14:paraId="27C93C98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6E2649D7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4AE2161D" w14:textId="77777777" w:rsidTr="00446388">
        <w:trPr>
          <w:trHeight w:val="912"/>
        </w:trPr>
        <w:tc>
          <w:tcPr>
            <w:tcW w:w="625" w:type="dxa"/>
          </w:tcPr>
          <w:p w14:paraId="646ED80A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B62D599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 xml:space="preserve">Teaching experience of tutors in IELTS preparation courses </w:t>
            </w:r>
          </w:p>
          <w:p w14:paraId="69A8F984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127919DE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20E31DE1" w14:textId="77777777" w:rsidTr="00446388">
        <w:trPr>
          <w:trHeight w:val="397"/>
        </w:trPr>
        <w:tc>
          <w:tcPr>
            <w:tcW w:w="10615" w:type="dxa"/>
            <w:gridSpan w:val="3"/>
          </w:tcPr>
          <w:p w14:paraId="5E7746C7" w14:textId="77777777" w:rsidR="00446388" w:rsidRPr="00536842" w:rsidRDefault="00446388" w:rsidP="001A1DCF">
            <w:pPr>
              <w:jc w:val="center"/>
              <w:rPr>
                <w:rFonts w:cs="Arial"/>
                <w:b/>
                <w:color w:val="002060"/>
                <w:sz w:val="28"/>
                <w:szCs w:val="28"/>
              </w:rPr>
            </w:pPr>
            <w:r w:rsidRPr="00536842">
              <w:rPr>
                <w:rFonts w:cs="Arial"/>
                <w:b/>
                <w:color w:val="002060"/>
                <w:sz w:val="28"/>
                <w:szCs w:val="28"/>
              </w:rPr>
              <w:t>Additional information</w:t>
            </w:r>
          </w:p>
        </w:tc>
      </w:tr>
      <w:tr w:rsidR="00446388" w:rsidRPr="00B66C00" w14:paraId="29EA62E8" w14:textId="77777777" w:rsidTr="00446388">
        <w:trPr>
          <w:trHeight w:val="1412"/>
        </w:trPr>
        <w:tc>
          <w:tcPr>
            <w:tcW w:w="625" w:type="dxa"/>
          </w:tcPr>
          <w:p w14:paraId="43FE158F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8DDA1B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 xml:space="preserve">Please describe which quality assurance system you use (e.g. peer review, class observations) </w:t>
            </w:r>
          </w:p>
        </w:tc>
        <w:tc>
          <w:tcPr>
            <w:tcW w:w="6840" w:type="dxa"/>
          </w:tcPr>
          <w:p w14:paraId="2DF4F867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606A370C" w14:textId="77777777" w:rsidTr="00446388">
        <w:trPr>
          <w:trHeight w:val="1070"/>
        </w:trPr>
        <w:tc>
          <w:tcPr>
            <w:tcW w:w="625" w:type="dxa"/>
          </w:tcPr>
          <w:p w14:paraId="1FE12FCE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CF3BD4B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Do you practice any independent evaluation system of the courses you run?</w:t>
            </w:r>
          </w:p>
          <w:p w14:paraId="4DB19659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30E1C5B3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53B07B0B" w14:textId="77777777" w:rsidTr="00446388">
        <w:trPr>
          <w:trHeight w:val="921"/>
        </w:trPr>
        <w:tc>
          <w:tcPr>
            <w:tcW w:w="625" w:type="dxa"/>
          </w:tcPr>
          <w:p w14:paraId="65CEAB16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4866221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Do you practice any independent evaluation system of the course materials?</w:t>
            </w:r>
          </w:p>
          <w:p w14:paraId="726F5E7B" w14:textId="77777777" w:rsidR="00446388" w:rsidRPr="00446388" w:rsidRDefault="00446388" w:rsidP="001A1DCF">
            <w:pPr>
              <w:rPr>
                <w:rFonts w:cs="Arial"/>
              </w:rPr>
            </w:pPr>
          </w:p>
        </w:tc>
        <w:tc>
          <w:tcPr>
            <w:tcW w:w="6840" w:type="dxa"/>
          </w:tcPr>
          <w:p w14:paraId="3588945D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14A2AAD1" w14:textId="77777777" w:rsidTr="00446388">
        <w:trPr>
          <w:trHeight w:val="1376"/>
        </w:trPr>
        <w:tc>
          <w:tcPr>
            <w:tcW w:w="625" w:type="dxa"/>
          </w:tcPr>
          <w:p w14:paraId="346D24DF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A2C4A9D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>How do you measure the quality of customer satisfaction (e.g. focus groups, questionnaires)?</w:t>
            </w:r>
          </w:p>
        </w:tc>
        <w:tc>
          <w:tcPr>
            <w:tcW w:w="6840" w:type="dxa"/>
          </w:tcPr>
          <w:p w14:paraId="70374D70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  <w:tr w:rsidR="00446388" w:rsidRPr="00B66C00" w14:paraId="0C244AD9" w14:textId="77777777" w:rsidTr="00446388">
        <w:trPr>
          <w:trHeight w:val="579"/>
        </w:trPr>
        <w:tc>
          <w:tcPr>
            <w:tcW w:w="625" w:type="dxa"/>
          </w:tcPr>
          <w:p w14:paraId="3F7FC168" w14:textId="77777777" w:rsidR="00446388" w:rsidRPr="00446388" w:rsidRDefault="00446388" w:rsidP="0044638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cs="Arial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32B9670" w14:textId="77777777" w:rsidR="00446388" w:rsidRPr="00446388" w:rsidRDefault="00446388" w:rsidP="001A1DCF">
            <w:pPr>
              <w:rPr>
                <w:rFonts w:cs="Arial"/>
              </w:rPr>
            </w:pPr>
            <w:r w:rsidRPr="00446388">
              <w:rPr>
                <w:rFonts w:cs="Arial"/>
              </w:rPr>
              <w:t xml:space="preserve">Other – please outline any further information that you think will strengthen your application </w:t>
            </w:r>
          </w:p>
          <w:p w14:paraId="5A37107E" w14:textId="77777777" w:rsidR="00446388" w:rsidRPr="00446388" w:rsidRDefault="00446388" w:rsidP="001A1DCF">
            <w:pPr>
              <w:rPr>
                <w:rFonts w:cs="Arial"/>
                <w:b/>
              </w:rPr>
            </w:pPr>
          </w:p>
        </w:tc>
        <w:tc>
          <w:tcPr>
            <w:tcW w:w="6840" w:type="dxa"/>
          </w:tcPr>
          <w:p w14:paraId="0D808865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  <w:p w14:paraId="16FD3D45" w14:textId="77777777" w:rsidR="00446388" w:rsidRPr="00B66C00" w:rsidRDefault="00446388" w:rsidP="001A1DCF">
            <w:pPr>
              <w:rPr>
                <w:rFonts w:cs="Arial"/>
                <w:b/>
                <w:color w:val="002060"/>
                <w:sz w:val="32"/>
                <w:szCs w:val="32"/>
              </w:rPr>
            </w:pPr>
          </w:p>
        </w:tc>
      </w:tr>
    </w:tbl>
    <w:tbl>
      <w:tblPr>
        <w:tblStyle w:val="TableGrid"/>
        <w:tblW w:w="10536" w:type="dxa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6" w:space="0" w:color="00B0F0"/>
          <w:insideV w:val="single" w:sz="6" w:space="0" w:color="00B0F0"/>
        </w:tblBorders>
        <w:tblLook w:val="04A0" w:firstRow="1" w:lastRow="0" w:firstColumn="1" w:lastColumn="0" w:noHBand="0" w:noVBand="1"/>
      </w:tblPr>
      <w:tblGrid>
        <w:gridCol w:w="4888"/>
        <w:gridCol w:w="5648"/>
      </w:tblGrid>
      <w:tr w:rsidR="00446388" w:rsidRPr="00B66C00" w14:paraId="4EA07D41" w14:textId="77777777" w:rsidTr="001A1DCF">
        <w:trPr>
          <w:trHeight w:val="3113"/>
          <w:jc w:val="center"/>
        </w:trPr>
        <w:tc>
          <w:tcPr>
            <w:tcW w:w="4875" w:type="dxa"/>
          </w:tcPr>
          <w:p w14:paraId="675824F2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  <w:p w14:paraId="66E4F3EF" w14:textId="263F826A" w:rsidR="00446388" w:rsidRDefault="00446388" w:rsidP="00446388">
            <w:pPr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Full name of Authorised person:</w:t>
            </w:r>
          </w:p>
          <w:p w14:paraId="6D7ADCF2" w14:textId="1D7B11D9" w:rsidR="00446388" w:rsidRDefault="00446388" w:rsidP="00446388">
            <w:pPr>
              <w:rPr>
                <w:rFonts w:cs="Arial"/>
                <w:sz w:val="28"/>
                <w:szCs w:val="28"/>
              </w:rPr>
            </w:pPr>
          </w:p>
          <w:p w14:paraId="156874E5" w14:textId="7EA994B8" w:rsidR="00446388" w:rsidRPr="00446388" w:rsidRDefault="00446388" w:rsidP="0044638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______________________________</w:t>
            </w:r>
          </w:p>
          <w:p w14:paraId="56A970DB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  <w:p w14:paraId="3D5B5FE5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Date:  ____/____/_____</w:t>
            </w:r>
          </w:p>
          <w:p w14:paraId="757AA1F7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(D/M/Y)</w:t>
            </w:r>
          </w:p>
        </w:tc>
        <w:tc>
          <w:tcPr>
            <w:tcW w:w="5661" w:type="dxa"/>
          </w:tcPr>
          <w:p w14:paraId="7CA46F65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  <w:p w14:paraId="1A38CD9C" w14:textId="77777777" w:rsidR="00446388" w:rsidRDefault="00446388" w:rsidP="001A1DCF">
            <w:pPr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Signature of Authorised person:</w:t>
            </w:r>
          </w:p>
          <w:p w14:paraId="4B5F993E" w14:textId="77777777" w:rsid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  <w:p w14:paraId="726F9891" w14:textId="10348F06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_______________________</w:t>
            </w:r>
          </w:p>
          <w:p w14:paraId="3E3CD5BB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  <w:p w14:paraId="3CE534CF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</w:p>
          <w:p w14:paraId="4027B6E6" w14:textId="77777777" w:rsidR="00446388" w:rsidRPr="00446388" w:rsidRDefault="00446388" w:rsidP="001A1DCF">
            <w:pPr>
              <w:rPr>
                <w:rFonts w:cs="Arial"/>
                <w:sz w:val="28"/>
                <w:szCs w:val="28"/>
              </w:rPr>
            </w:pPr>
            <w:r w:rsidRPr="00446388">
              <w:rPr>
                <w:rFonts w:cs="Arial"/>
                <w:sz w:val="28"/>
                <w:szCs w:val="28"/>
              </w:rPr>
              <w:t>Place for the STAMP</w:t>
            </w:r>
          </w:p>
        </w:tc>
      </w:tr>
    </w:tbl>
    <w:p w14:paraId="5F6FE74E" w14:textId="77777777" w:rsidR="00446388" w:rsidRDefault="00446388" w:rsidP="007E4D04"/>
    <w:sectPr w:rsidR="00446388" w:rsidSect="000E486C">
      <w:headerReference w:type="default" r:id="rId8"/>
      <w:headerReference w:type="first" r:id="rId9"/>
      <w:footerReference w:type="first" r:id="rId10"/>
      <w:type w:val="continuous"/>
      <w:pgSz w:w="11900" w:h="16840"/>
      <w:pgMar w:top="1418" w:right="851" w:bottom="851" w:left="851" w:header="6" w:footer="7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7366" w14:textId="77777777" w:rsidR="0032287D" w:rsidRDefault="0032287D" w:rsidP="004E0F0F">
      <w:pPr>
        <w:spacing w:after="0" w:line="240" w:lineRule="auto"/>
      </w:pPr>
      <w:r>
        <w:separator/>
      </w:r>
    </w:p>
  </w:endnote>
  <w:endnote w:type="continuationSeparator" w:id="0">
    <w:p w14:paraId="12EDDB78" w14:textId="77777777" w:rsidR="0032287D" w:rsidRDefault="0032287D" w:rsidP="004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Bold">
    <w:altName w:val="Calibr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Regular"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4F5" w14:textId="77777777" w:rsidR="003855BB" w:rsidRPr="003855BB" w:rsidRDefault="003855BB" w:rsidP="003855BB">
    <w:pPr>
      <w:pStyle w:val="Website"/>
      <w:rPr>
        <w:rFonts w:ascii="Arial" w:hAnsi="Arial" w:cs="Arial"/>
        <w:sz w:val="24"/>
        <w:szCs w:val="24"/>
      </w:rPr>
    </w:pPr>
    <w:r w:rsidRPr="003855BB">
      <w:rPr>
        <w:rFonts w:ascii="Arial" w:hAnsi="Arial" w:cs="Arial"/>
        <w:sz w:val="24"/>
        <w:szCs w:val="24"/>
      </w:rP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4654" w14:textId="77777777" w:rsidR="0032287D" w:rsidRDefault="0032287D" w:rsidP="004E0F0F">
      <w:pPr>
        <w:spacing w:after="0" w:line="240" w:lineRule="auto"/>
      </w:pPr>
      <w:r>
        <w:separator/>
      </w:r>
    </w:p>
  </w:footnote>
  <w:footnote w:type="continuationSeparator" w:id="0">
    <w:p w14:paraId="3570A8A4" w14:textId="77777777" w:rsidR="0032287D" w:rsidRDefault="0032287D" w:rsidP="004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56E5" w14:textId="77777777" w:rsidR="008C0629" w:rsidRDefault="008C0629">
    <w:pPr>
      <w:pStyle w:val="Header"/>
    </w:pPr>
    <w:r>
      <w:rPr>
        <w:rFonts w:ascii="British Council Sans Bold" w:hAnsi="British Council Sans Bold"/>
        <w:noProof/>
        <w:color w:val="B25EFF" w:themeColor="accent2"/>
        <w:sz w:val="40"/>
        <w:szCs w:val="40"/>
        <w:u w:val="single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7FB96A" wp14:editId="23F8D374">
              <wp:simplePos x="0" y="0"/>
              <wp:positionH relativeFrom="column">
                <wp:posOffset>36195</wp:posOffset>
              </wp:positionH>
              <wp:positionV relativeFrom="line">
                <wp:posOffset>575945</wp:posOffset>
              </wp:positionV>
              <wp:extent cx="489600" cy="0"/>
              <wp:effectExtent l="19050" t="1905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ln w="38100" cap="rnd">
                        <a:solidFill>
                          <a:schemeClr val="accent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36B1BD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" from="2.85pt,45.35pt" to="41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" strokecolor="#00dcff [3206]" strokeweight="3pt">
              <v:stroke endcap="round"/>
              <w10:wrap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BDA5" w14:textId="03C9532D" w:rsidR="003855BB" w:rsidRDefault="007A1213">
    <w:pPr>
      <w:pStyle w:val="Header"/>
    </w:pPr>
    <w:r>
      <w:rPr>
        <w:noProof/>
        <w:lang w:val="tr-TR"/>
      </w:rPr>
      <w:drawing>
        <wp:anchor distT="0" distB="0" distL="114300" distR="114300" simplePos="0" relativeHeight="251670528" behindDoc="1" locked="0" layoutInCell="1" allowOverlap="1" wp14:anchorId="5D8890BB" wp14:editId="7A8C164B">
          <wp:simplePos x="0" y="0"/>
          <wp:positionH relativeFrom="margin">
            <wp:posOffset>0</wp:posOffset>
          </wp:positionH>
          <wp:positionV relativeFrom="paragraph">
            <wp:posOffset>419100</wp:posOffset>
          </wp:positionV>
          <wp:extent cx="3256915" cy="504825"/>
          <wp:effectExtent l="0" t="0" r="635" b="9525"/>
          <wp:wrapTight wrapText="bothSides">
            <wp:wrapPolygon edited="0">
              <wp:start x="0" y="0"/>
              <wp:lineTo x="0" y="21192"/>
              <wp:lineTo x="21478" y="21192"/>
              <wp:lineTo x="21478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69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62B"/>
    <w:multiLevelType w:val="hybridMultilevel"/>
    <w:tmpl w:val="0B24B0D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ED0"/>
    <w:multiLevelType w:val="hybridMultilevel"/>
    <w:tmpl w:val="5A24A980"/>
    <w:lvl w:ilvl="0" w:tplc="023C021E">
      <w:start w:val="1"/>
      <w:numFmt w:val="decimal"/>
      <w:pStyle w:val="ListNumber"/>
      <w:lvlText w:val="%1."/>
      <w:lvlJc w:val="left"/>
      <w:pPr>
        <w:ind w:left="108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6D8A0F9D"/>
    <w:multiLevelType w:val="hybridMultilevel"/>
    <w:tmpl w:val="AEF69B52"/>
    <w:lvl w:ilvl="0" w:tplc="1B40C1FE">
      <w:start w:val="1"/>
      <w:numFmt w:val="bullet"/>
      <w:pStyle w:val="SubBullets"/>
      <w:lvlText w:val=""/>
      <w:lvlJc w:val="left"/>
      <w:pPr>
        <w:ind w:left="1437" w:hanging="360"/>
      </w:pPr>
      <w:rPr>
        <w:rFonts w:ascii="Symbol" w:hAnsi="Symbol" w:hint="default"/>
        <w:color w:val="00DCFF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21D7C"/>
    <w:multiLevelType w:val="hybridMultilevel"/>
    <w:tmpl w:val="9EF8FA92"/>
    <w:lvl w:ilvl="0" w:tplc="A49ED16C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color w:val="00DCFF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A10B2"/>
    <w:multiLevelType w:val="hybridMultilevel"/>
    <w:tmpl w:val="40C084A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18939">
    <w:abstractNumId w:val="3"/>
  </w:num>
  <w:num w:numId="2" w16cid:durableId="309676894">
    <w:abstractNumId w:val="2"/>
  </w:num>
  <w:num w:numId="3" w16cid:durableId="992760224">
    <w:abstractNumId w:val="1"/>
  </w:num>
  <w:num w:numId="4" w16cid:durableId="174539844">
    <w:abstractNumId w:val="0"/>
  </w:num>
  <w:num w:numId="5" w16cid:durableId="1384699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88"/>
    <w:rsid w:val="000132A1"/>
    <w:rsid w:val="000171EB"/>
    <w:rsid w:val="00092917"/>
    <w:rsid w:val="000E43B1"/>
    <w:rsid w:val="000E486C"/>
    <w:rsid w:val="000E7F5E"/>
    <w:rsid w:val="0013070B"/>
    <w:rsid w:val="001565A5"/>
    <w:rsid w:val="00160770"/>
    <w:rsid w:val="00166ED8"/>
    <w:rsid w:val="00187F9D"/>
    <w:rsid w:val="001A0287"/>
    <w:rsid w:val="001A2060"/>
    <w:rsid w:val="001B2E1D"/>
    <w:rsid w:val="001F2942"/>
    <w:rsid w:val="001F5C75"/>
    <w:rsid w:val="00200217"/>
    <w:rsid w:val="00214911"/>
    <w:rsid w:val="00215EC6"/>
    <w:rsid w:val="00227C5A"/>
    <w:rsid w:val="002542F1"/>
    <w:rsid w:val="00271072"/>
    <w:rsid w:val="00280147"/>
    <w:rsid w:val="002810E2"/>
    <w:rsid w:val="00297B4F"/>
    <w:rsid w:val="002C0274"/>
    <w:rsid w:val="003029E5"/>
    <w:rsid w:val="003140C7"/>
    <w:rsid w:val="0032287D"/>
    <w:rsid w:val="00357565"/>
    <w:rsid w:val="00381494"/>
    <w:rsid w:val="003855BB"/>
    <w:rsid w:val="003E06BA"/>
    <w:rsid w:val="003F3A5C"/>
    <w:rsid w:val="003F5CB2"/>
    <w:rsid w:val="0040649C"/>
    <w:rsid w:val="0041485A"/>
    <w:rsid w:val="00445A85"/>
    <w:rsid w:val="00446388"/>
    <w:rsid w:val="004E0F0F"/>
    <w:rsid w:val="004F0981"/>
    <w:rsid w:val="004F3BA9"/>
    <w:rsid w:val="004F3CAA"/>
    <w:rsid w:val="004F7ED5"/>
    <w:rsid w:val="00505A09"/>
    <w:rsid w:val="005155AE"/>
    <w:rsid w:val="00527637"/>
    <w:rsid w:val="00530467"/>
    <w:rsid w:val="0058704A"/>
    <w:rsid w:val="005900A5"/>
    <w:rsid w:val="005B2BC2"/>
    <w:rsid w:val="0062643D"/>
    <w:rsid w:val="00644CC4"/>
    <w:rsid w:val="0067191C"/>
    <w:rsid w:val="00677C6D"/>
    <w:rsid w:val="00680380"/>
    <w:rsid w:val="006C2629"/>
    <w:rsid w:val="006F17D0"/>
    <w:rsid w:val="00743AE8"/>
    <w:rsid w:val="0078055D"/>
    <w:rsid w:val="007A1213"/>
    <w:rsid w:val="007B6BFD"/>
    <w:rsid w:val="007E4D04"/>
    <w:rsid w:val="00804D01"/>
    <w:rsid w:val="00806207"/>
    <w:rsid w:val="008320AC"/>
    <w:rsid w:val="008529F8"/>
    <w:rsid w:val="008942F1"/>
    <w:rsid w:val="008A4222"/>
    <w:rsid w:val="008B029C"/>
    <w:rsid w:val="008C0629"/>
    <w:rsid w:val="00921D17"/>
    <w:rsid w:val="0093045E"/>
    <w:rsid w:val="00942B47"/>
    <w:rsid w:val="009456F3"/>
    <w:rsid w:val="00945F08"/>
    <w:rsid w:val="009837E5"/>
    <w:rsid w:val="009F06E4"/>
    <w:rsid w:val="009F0B50"/>
    <w:rsid w:val="00A20B81"/>
    <w:rsid w:val="00A33158"/>
    <w:rsid w:val="00A4305B"/>
    <w:rsid w:val="00A46111"/>
    <w:rsid w:val="00A55B8E"/>
    <w:rsid w:val="00A7218F"/>
    <w:rsid w:val="00A75B0F"/>
    <w:rsid w:val="00A82D03"/>
    <w:rsid w:val="00AB21F3"/>
    <w:rsid w:val="00AD166D"/>
    <w:rsid w:val="00AF1C59"/>
    <w:rsid w:val="00B030FD"/>
    <w:rsid w:val="00B05866"/>
    <w:rsid w:val="00B13927"/>
    <w:rsid w:val="00B227CE"/>
    <w:rsid w:val="00B26E40"/>
    <w:rsid w:val="00B30BDC"/>
    <w:rsid w:val="00B461A7"/>
    <w:rsid w:val="00B53093"/>
    <w:rsid w:val="00B6727E"/>
    <w:rsid w:val="00BC4CC5"/>
    <w:rsid w:val="00BF05D6"/>
    <w:rsid w:val="00C1299F"/>
    <w:rsid w:val="00C17F56"/>
    <w:rsid w:val="00C41310"/>
    <w:rsid w:val="00C42688"/>
    <w:rsid w:val="00C5378A"/>
    <w:rsid w:val="00CE1C5C"/>
    <w:rsid w:val="00D01DA2"/>
    <w:rsid w:val="00DA566C"/>
    <w:rsid w:val="00E47370"/>
    <w:rsid w:val="00E57FE2"/>
    <w:rsid w:val="00E9411F"/>
    <w:rsid w:val="00E96DCD"/>
    <w:rsid w:val="00ED0DD6"/>
    <w:rsid w:val="00F3122A"/>
    <w:rsid w:val="00F5249D"/>
    <w:rsid w:val="00F530BF"/>
    <w:rsid w:val="00F672E8"/>
    <w:rsid w:val="00F7472E"/>
    <w:rsid w:val="00F86BA1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9C7B22"/>
  <w14:defaultImageDpi w14:val="330"/>
  <w15:docId w15:val="{031E61C6-981B-4BFB-A9CB-A2D86053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AC"/>
    <w:pPr>
      <w:spacing w:after="12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A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FE2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HeadingA">
    <w:name w:val="Heading A"/>
    <w:next w:val="Normal"/>
    <w:qFormat/>
    <w:rsid w:val="0078055D"/>
    <w:pPr>
      <w:suppressAutoHyphens/>
      <w:spacing w:before="240" w:after="120" w:line="276" w:lineRule="auto"/>
    </w:pPr>
    <w:rPr>
      <w:rFonts w:ascii="Arial" w:eastAsia="BritishCouncilSans-Regular" w:hAnsi="Arial" w:cs="BritishCouncilSans-Regular"/>
      <w:b/>
      <w:color w:val="23085A"/>
      <w:sz w:val="46"/>
    </w:rPr>
  </w:style>
  <w:style w:type="paragraph" w:customStyle="1" w:styleId="HeadingB">
    <w:name w:val="Heading B"/>
    <w:next w:val="Normal"/>
    <w:qFormat/>
    <w:rsid w:val="00505A09"/>
    <w:pPr>
      <w:spacing w:before="48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36"/>
    </w:rPr>
  </w:style>
  <w:style w:type="paragraph" w:customStyle="1" w:styleId="Bullets">
    <w:name w:val="Bullets"/>
    <w:qFormat/>
    <w:rsid w:val="00280147"/>
    <w:pPr>
      <w:numPr>
        <w:numId w:val="1"/>
      </w:numPr>
      <w:spacing w:after="120" w:line="276" w:lineRule="auto"/>
    </w:pPr>
    <w:rPr>
      <w:rFonts w:ascii="Arial" w:hAnsi="Arial"/>
    </w:rPr>
  </w:style>
  <w:style w:type="paragraph" w:customStyle="1" w:styleId="SubBullets">
    <w:name w:val="Sub Bullets"/>
    <w:qFormat/>
    <w:rsid w:val="00280147"/>
    <w:pPr>
      <w:numPr>
        <w:numId w:val="2"/>
      </w:numPr>
      <w:spacing w:after="120" w:line="276" w:lineRule="auto"/>
    </w:pPr>
    <w:rPr>
      <w:rFonts w:ascii="Arial" w:hAnsi="Arial"/>
    </w:rPr>
  </w:style>
  <w:style w:type="paragraph" w:customStyle="1" w:styleId="HeadingC">
    <w:name w:val="Heading C"/>
    <w:qFormat/>
    <w:rsid w:val="0078055D"/>
    <w:p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28"/>
    </w:rPr>
  </w:style>
  <w:style w:type="paragraph" w:customStyle="1" w:styleId="CoverA">
    <w:name w:val="Cover A"/>
    <w:qFormat/>
    <w:rsid w:val="00B30BDC"/>
    <w:pPr>
      <w:spacing w:after="120" w:line="276" w:lineRule="auto"/>
    </w:pPr>
    <w:rPr>
      <w:rFonts w:ascii="Arial" w:hAnsi="Arial"/>
      <w:b/>
      <w:color w:val="230859" w:themeColor="text2"/>
      <w:spacing w:val="-20"/>
      <w:sz w:val="50"/>
      <w:szCs w:val="50"/>
    </w:rPr>
  </w:style>
  <w:style w:type="paragraph" w:customStyle="1" w:styleId="CoverTitle">
    <w:name w:val="Cover Title"/>
    <w:basedOn w:val="Normal"/>
    <w:qFormat/>
    <w:rsid w:val="00C1299F"/>
    <w:pPr>
      <w:spacing w:after="480"/>
    </w:pPr>
    <w:rPr>
      <w:b/>
      <w:color w:val="00DCFF" w:themeColor="accent3"/>
      <w:spacing w:val="-20"/>
      <w:sz w:val="102"/>
      <w:szCs w:val="102"/>
    </w:rPr>
  </w:style>
  <w:style w:type="paragraph" w:customStyle="1" w:styleId="CoverDate">
    <w:name w:val="Cover Date"/>
    <w:basedOn w:val="Normal"/>
    <w:qFormat/>
    <w:rsid w:val="0078055D"/>
    <w:rPr>
      <w:color w:val="FFFFFF" w:themeColor="background1"/>
      <w:spacing w:val="-20"/>
      <w:sz w:val="42"/>
      <w:szCs w:val="42"/>
    </w:rPr>
  </w:style>
  <w:style w:type="paragraph" w:customStyle="1" w:styleId="Website">
    <w:name w:val="Website"/>
    <w:rsid w:val="00B227CE"/>
    <w:pPr>
      <w:spacing w:line="300" w:lineRule="exact"/>
    </w:pPr>
    <w:rPr>
      <w:rFonts w:ascii="British Council Sans Bold" w:hAnsi="British Council Sans Bold"/>
      <w:noProof/>
      <w:color w:val="23085A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57FE2"/>
    <w:rPr>
      <w:rFonts w:ascii="British Council Sans Regular" w:hAnsi="British Council Sans Regular"/>
    </w:rPr>
  </w:style>
  <w:style w:type="paragraph" w:styleId="Footer">
    <w:name w:val="footer"/>
    <w:basedOn w:val="Normal"/>
    <w:link w:val="FooterChar"/>
    <w:uiPriority w:val="99"/>
    <w:unhideWhenUsed/>
    <w:rsid w:val="0067191C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7191C"/>
    <w:rPr>
      <w:rFonts w:ascii="British Council Sans Regular" w:hAnsi="British Council Sans Regular"/>
      <w:sz w:val="20"/>
    </w:rPr>
  </w:style>
  <w:style w:type="table" w:styleId="TableGrid">
    <w:name w:val="Table Grid"/>
    <w:basedOn w:val="TableNormal"/>
    <w:uiPriority w:val="39"/>
    <w:rsid w:val="00E5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945F0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3" w:themeFill="accent1" w:themeFillTint="7F"/>
      </w:tcPr>
    </w:tblStylePr>
  </w:style>
  <w:style w:type="table" w:styleId="LightList-Accent1">
    <w:name w:val="Light List Accent 1"/>
    <w:aliases w:val="Table"/>
    <w:basedOn w:val="TableNormal"/>
    <w:uiPriority w:val="61"/>
    <w:rsid w:val="00357565"/>
    <w:rPr>
      <w:rFonts w:ascii="Arial" w:hAnsi="Arial"/>
      <w:color w:val="000000" w:themeColor="text1"/>
    </w:rPr>
    <w:tblPr>
      <w:tblStyleRowBandSize w:val="1"/>
      <w:tblStyleColBandSize w:val="1"/>
      <w:tblInd w:w="113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single" w:sz="8" w:space="0" w:color="00DCFF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82D03"/>
    <w:rPr>
      <w:rFonts w:ascii="Arial" w:hAnsi="Arial"/>
      <w:color w:val="898A8D"/>
      <w:u w:val="single"/>
    </w:rPr>
  </w:style>
  <w:style w:type="table" w:styleId="GridTable4-Accent3">
    <w:name w:val="Grid Table 4 Accent 3"/>
    <w:aliases w:val="British Coucil Table - Cyan"/>
    <w:basedOn w:val="TableNormal"/>
    <w:uiPriority w:val="49"/>
    <w:rsid w:val="006C2629"/>
    <w:tblPr>
      <w:tblStyleRowBandSize w:val="1"/>
      <w:tblStyleColBandSize w:val="1"/>
      <w:tblBorders>
        <w:top w:val="single" w:sz="4" w:space="0" w:color="66EAFF" w:themeColor="accent3" w:themeTint="99"/>
        <w:left w:val="single" w:sz="4" w:space="0" w:color="66EAFF" w:themeColor="accent3" w:themeTint="99"/>
        <w:bottom w:val="single" w:sz="4" w:space="0" w:color="66EAFF" w:themeColor="accent3" w:themeTint="99"/>
        <w:right w:val="single" w:sz="4" w:space="0" w:color="66EAFF" w:themeColor="accent3" w:themeTint="99"/>
        <w:insideH w:val="single" w:sz="4" w:space="0" w:color="66EAFF" w:themeColor="accent3" w:themeTint="99"/>
        <w:insideV w:val="single" w:sz="4" w:space="0" w:color="66E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CFF" w:themeColor="accent3"/>
          <w:left w:val="single" w:sz="4" w:space="0" w:color="00DCFF" w:themeColor="accent3"/>
          <w:bottom w:val="single" w:sz="4" w:space="0" w:color="00DCFF" w:themeColor="accent3"/>
          <w:right w:val="single" w:sz="4" w:space="0" w:color="00DCFF" w:themeColor="accent3"/>
          <w:insideH w:val="nil"/>
          <w:insideV w:val="nil"/>
        </w:tcBorders>
        <w:shd w:val="clear" w:color="auto" w:fill="00D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D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8FF" w:themeFill="accent3" w:themeFillTint="33"/>
      </w:tcPr>
    </w:tblStylePr>
    <w:tblStylePr w:type="band1Horz">
      <w:tblPr/>
      <w:tcPr>
        <w:shd w:val="clear" w:color="auto" w:fill="CCF8FF" w:themeFill="accent3" w:themeFillTint="33"/>
      </w:tcPr>
    </w:tblStylePr>
  </w:style>
  <w:style w:type="table" w:styleId="PlainTable5">
    <w:name w:val="Plain Table 5"/>
    <w:basedOn w:val="TableNormal"/>
    <w:uiPriority w:val="99"/>
    <w:rsid w:val="004148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ritishCouncil-PinkTableStyle">
    <w:name w:val="British Council - Pink Table Style"/>
    <w:basedOn w:val="TableNormal"/>
    <w:uiPriority w:val="99"/>
    <w:rsid w:val="00F7472E"/>
    <w:tblPr>
      <w:tblBorders>
        <w:top w:val="single" w:sz="18" w:space="0" w:color="FF00C8" w:themeColor="accent1"/>
        <w:bottom w:val="single" w:sz="18" w:space="0" w:color="FF00C8" w:themeColor="accent1"/>
        <w:insideH w:val="single" w:sz="18" w:space="0" w:color="FF00C8" w:themeColor="accent1"/>
      </w:tblBorders>
    </w:tblPr>
    <w:tblStylePr w:type="firstRow">
      <w:rPr>
        <w:b/>
      </w:rPr>
      <w:tblPr/>
      <w:tcPr>
        <w:shd w:val="clear" w:color="auto" w:fill="FF00C8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06E4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ED0DD6"/>
    <w:tblPr>
      <w:tblStyleRowBandSize w:val="1"/>
      <w:tblStyleColBandSize w:val="1"/>
      <w:tblBorders>
        <w:top w:val="single" w:sz="4" w:space="0" w:color="FF99E9" w:themeColor="accent1" w:themeTint="66"/>
        <w:left w:val="single" w:sz="4" w:space="0" w:color="FF99E9" w:themeColor="accent1" w:themeTint="66"/>
        <w:bottom w:val="single" w:sz="4" w:space="0" w:color="FF99E9" w:themeColor="accent1" w:themeTint="66"/>
        <w:right w:val="single" w:sz="4" w:space="0" w:color="FF99E9" w:themeColor="accent1" w:themeTint="66"/>
        <w:insideH w:val="single" w:sz="4" w:space="0" w:color="FF99E9" w:themeColor="accent1" w:themeTint="66"/>
        <w:insideV w:val="single" w:sz="4" w:space="0" w:color="FF99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C41310"/>
    <w:pPr>
      <w:spacing w:before="200" w:after="160"/>
      <w:ind w:left="284" w:right="284"/>
    </w:pPr>
    <w:rPr>
      <w:i/>
      <w:iCs/>
      <w:color w:val="23085A"/>
    </w:rPr>
  </w:style>
  <w:style w:type="character" w:customStyle="1" w:styleId="QuoteChar">
    <w:name w:val="Quote Char"/>
    <w:basedOn w:val="DefaultParagraphFont"/>
    <w:link w:val="Quote"/>
    <w:uiPriority w:val="29"/>
    <w:rsid w:val="00C41310"/>
    <w:rPr>
      <w:rFonts w:ascii="Arial" w:hAnsi="Arial"/>
      <w:i/>
      <w:iCs/>
      <w:color w:val="23085A"/>
    </w:rPr>
  </w:style>
  <w:style w:type="paragraph" w:styleId="ListParagraph">
    <w:name w:val="List Paragraph"/>
    <w:basedOn w:val="Normal"/>
    <w:uiPriority w:val="34"/>
    <w:qFormat/>
    <w:rsid w:val="008320AC"/>
  </w:style>
  <w:style w:type="paragraph" w:styleId="ListNumber">
    <w:name w:val="List Number"/>
    <w:basedOn w:val="Normal"/>
    <w:uiPriority w:val="99"/>
    <w:unhideWhenUsed/>
    <w:qFormat/>
    <w:rsid w:val="003F5CB2"/>
    <w:pPr>
      <w:numPr>
        <w:numId w:val="3"/>
      </w:numPr>
      <w:ind w:left="72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Blue\Document.dotx" TargetMode="External"/></Relationships>
</file>

<file path=word/theme/theme1.xml><?xml version="1.0" encoding="utf-8"?>
<a:theme xmlns:a="http://schemas.openxmlformats.org/drawingml/2006/main" name="Office Theme">
  <a:themeElements>
    <a:clrScheme name="British Council - Word Template Pink">
      <a:dk1>
        <a:srgbClr val="000000"/>
      </a:dk1>
      <a:lt1>
        <a:srgbClr val="FFFFFF"/>
      </a:lt1>
      <a:dk2>
        <a:srgbClr val="230859"/>
      </a:dk2>
      <a:lt2>
        <a:srgbClr val="C8C8C8"/>
      </a:lt2>
      <a:accent1>
        <a:srgbClr val="FF00C8"/>
      </a:accent1>
      <a:accent2>
        <a:srgbClr val="B25EFF"/>
      </a:accent2>
      <a:accent3>
        <a:srgbClr val="00DCFF"/>
      </a:accent3>
      <a:accent4>
        <a:srgbClr val="EA0034"/>
      </a:accent4>
      <a:accent5>
        <a:srgbClr val="FF8200"/>
      </a:accent5>
      <a:accent6>
        <a:srgbClr val="5DEB4B"/>
      </a:accent6>
      <a:hlink>
        <a:srgbClr val="FF00C8"/>
      </a:hlink>
      <a:folHlink>
        <a:srgbClr val="898A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085A"/>
        </a:solidFill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195AAB-62C8-4F1F-8CB5-46E48E95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0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Nurjanova, Umida (Uzbekistan)</dc:creator>
  <cp:keywords/>
  <dc:description/>
  <cp:lastModifiedBy>Hiz, Melis Dilara (English and Exams)</cp:lastModifiedBy>
  <cp:revision>2</cp:revision>
  <cp:lastPrinted>2019-10-31T13:43:00Z</cp:lastPrinted>
  <dcterms:created xsi:type="dcterms:W3CDTF">2025-01-15T07:34:00Z</dcterms:created>
  <dcterms:modified xsi:type="dcterms:W3CDTF">2025-01-15T07:34:00Z</dcterms:modified>
</cp:coreProperties>
</file>