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AF036" w14:textId="77777777" w:rsidR="00332FE1" w:rsidRDefault="00332FE1" w:rsidP="001F2942">
      <w:bookmarkStart w:id="0" w:name="_GoBack"/>
      <w:bookmarkEnd w:id="0"/>
    </w:p>
    <w:p w14:paraId="231CC1D7" w14:textId="77777777" w:rsidR="00EA6AAD" w:rsidRDefault="00332FE1" w:rsidP="00EA6AAD">
      <w:pPr>
        <w:pStyle w:val="CoverTitle"/>
        <w:spacing w:after="0" w:line="240" w:lineRule="auto"/>
        <w:rPr>
          <w:sz w:val="96"/>
          <w:szCs w:val="96"/>
        </w:rPr>
      </w:pPr>
      <w:r w:rsidRPr="00EA6AAD">
        <w:rPr>
          <w:sz w:val="96"/>
          <w:szCs w:val="96"/>
        </w:rPr>
        <w:t>W</w:t>
      </w:r>
      <w:r w:rsidR="00EA6AAD" w:rsidRPr="00EA6AAD">
        <w:rPr>
          <w:sz w:val="96"/>
          <w:szCs w:val="96"/>
        </w:rPr>
        <w:t>O</w:t>
      </w:r>
      <w:r w:rsidRPr="00EA6AAD">
        <w:rPr>
          <w:sz w:val="96"/>
          <w:szCs w:val="96"/>
        </w:rPr>
        <w:t xml:space="preserve">W Global 24 </w:t>
      </w:r>
    </w:p>
    <w:p w14:paraId="23E68EE2" w14:textId="157B9815" w:rsidR="00813488" w:rsidRDefault="00EA6AAD" w:rsidP="00EA6AAD">
      <w:pPr>
        <w:pStyle w:val="CoverTitle"/>
        <w:spacing w:after="0" w:line="240" w:lineRule="auto"/>
        <w:rPr>
          <w:sz w:val="96"/>
          <w:szCs w:val="96"/>
        </w:rPr>
      </w:pPr>
      <w:r>
        <w:rPr>
          <w:sz w:val="96"/>
          <w:szCs w:val="96"/>
        </w:rPr>
        <w:t>T</w:t>
      </w:r>
      <w:r w:rsidR="0044386E">
        <w:rPr>
          <w:sz w:val="96"/>
          <w:szCs w:val="96"/>
        </w:rPr>
        <w:t>ürkiye</w:t>
      </w:r>
      <w:r>
        <w:rPr>
          <w:sz w:val="96"/>
          <w:szCs w:val="96"/>
        </w:rPr>
        <w:t xml:space="preserve"> </w:t>
      </w:r>
      <w:r w:rsidR="00332FE1" w:rsidRPr="00EA6AAD">
        <w:rPr>
          <w:sz w:val="96"/>
          <w:szCs w:val="96"/>
        </w:rPr>
        <w:t>Program</w:t>
      </w:r>
      <w:r w:rsidR="0044386E">
        <w:rPr>
          <w:sz w:val="96"/>
          <w:szCs w:val="96"/>
        </w:rPr>
        <w:t>ı</w:t>
      </w:r>
    </w:p>
    <w:p w14:paraId="03ACFC5A" w14:textId="760E768A" w:rsidR="007E4D04" w:rsidRPr="00813488" w:rsidRDefault="00332FE1" w:rsidP="00EA6AAD">
      <w:pPr>
        <w:pStyle w:val="CoverTitle"/>
        <w:spacing w:after="0" w:line="240" w:lineRule="auto"/>
        <w:rPr>
          <w:sz w:val="44"/>
          <w:szCs w:val="44"/>
        </w:rPr>
      </w:pPr>
      <w:r w:rsidRPr="00EA6AAD">
        <w:rPr>
          <w:sz w:val="96"/>
          <w:szCs w:val="96"/>
        </w:rPr>
        <w:t xml:space="preserve"> </w:t>
      </w:r>
    </w:p>
    <w:p w14:paraId="3EB03297" w14:textId="44433F1F" w:rsidR="00EA6AAD" w:rsidRPr="00813488" w:rsidRDefault="00813488" w:rsidP="00EA6AAD">
      <w:pPr>
        <w:pStyle w:val="CoverTitle"/>
        <w:spacing w:after="0" w:line="240" w:lineRule="auto"/>
        <w:rPr>
          <w:b w:val="0"/>
          <w:sz w:val="44"/>
          <w:szCs w:val="44"/>
        </w:rPr>
      </w:pPr>
      <w:r w:rsidRPr="00813488">
        <w:rPr>
          <w:b w:val="0"/>
          <w:sz w:val="44"/>
          <w:szCs w:val="44"/>
        </w:rPr>
        <w:t xml:space="preserve">27 </w:t>
      </w:r>
      <w:r w:rsidR="0044386E">
        <w:rPr>
          <w:b w:val="0"/>
          <w:sz w:val="44"/>
          <w:szCs w:val="44"/>
        </w:rPr>
        <w:t>Haziran Cumartesi,</w:t>
      </w:r>
      <w:r w:rsidRPr="00813488">
        <w:rPr>
          <w:b w:val="0"/>
          <w:sz w:val="44"/>
          <w:szCs w:val="44"/>
        </w:rPr>
        <w:t xml:space="preserve"> 18.00 – 20.00</w:t>
      </w:r>
    </w:p>
    <w:p w14:paraId="5C9265E2" w14:textId="77777777" w:rsidR="00EA6AAD" w:rsidRPr="00EA6AAD" w:rsidRDefault="00EA6AAD" w:rsidP="00EA6AAD">
      <w:pPr>
        <w:pStyle w:val="CoverTitle"/>
        <w:spacing w:after="0" w:line="240" w:lineRule="auto"/>
        <w:rPr>
          <w:b w:val="0"/>
          <w:sz w:val="48"/>
          <w:szCs w:val="48"/>
        </w:rPr>
      </w:pPr>
    </w:p>
    <w:tbl>
      <w:tblPr>
        <w:tblStyle w:val="GridTable1Light-Accent1"/>
        <w:tblW w:w="10060" w:type="dxa"/>
        <w:tblLook w:val="04A0" w:firstRow="1" w:lastRow="0" w:firstColumn="1" w:lastColumn="0" w:noHBand="0" w:noVBand="1"/>
      </w:tblPr>
      <w:tblGrid>
        <w:gridCol w:w="4390"/>
        <w:gridCol w:w="5670"/>
      </w:tblGrid>
      <w:tr w:rsidR="0044386E" w:rsidRPr="00EA6AAD" w14:paraId="305314FA" w14:textId="77777777" w:rsidTr="00C31325">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vAlign w:val="center"/>
          </w:tcPr>
          <w:p w14:paraId="25A3D688" w14:textId="47F18699" w:rsidR="0044386E" w:rsidRPr="0044386E" w:rsidRDefault="0044386E" w:rsidP="0044386E">
            <w:pPr>
              <w:spacing w:before="60"/>
              <w:rPr>
                <w:rFonts w:ascii="British Council Sans" w:hAnsi="British Council Sans"/>
                <w:sz w:val="22"/>
                <w:szCs w:val="22"/>
              </w:rPr>
            </w:pPr>
            <w:r w:rsidRPr="0044386E">
              <w:rPr>
                <w:rFonts w:ascii="British Council Sans" w:eastAsia="Times New Roman" w:hAnsi="British Council Sans" w:cs="Arial"/>
                <w:color w:val="000000" w:themeColor="text1"/>
                <w:sz w:val="22"/>
                <w:szCs w:val="22"/>
                <w:lang w:val="tr-TR" w:eastAsia="en-GB"/>
              </w:rPr>
              <w:t>Açılış Konuşması: Esra A. Aysun, WOW İstanbul Küratörü ve British Council Türkiye Sanat Direktörü</w:t>
            </w:r>
          </w:p>
        </w:tc>
        <w:tc>
          <w:tcPr>
            <w:tcW w:w="5670"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1969F354" w14:textId="559A85BF" w:rsidR="0044386E" w:rsidRPr="0044386E" w:rsidRDefault="0044386E" w:rsidP="0044386E">
            <w:pPr>
              <w:spacing w:before="60"/>
              <w:cnfStyle w:val="100000000000" w:firstRow="1" w:lastRow="0" w:firstColumn="0" w:lastColumn="0" w:oddVBand="0" w:evenVBand="0" w:oddHBand="0" w:evenHBand="0" w:firstRowFirstColumn="0" w:firstRowLastColumn="0" w:lastRowFirstColumn="0" w:lastRowLastColumn="0"/>
              <w:rPr>
                <w:rFonts w:ascii="British Council Sans" w:hAnsi="British Council Sans"/>
                <w:b w:val="0"/>
                <w:bCs w:val="0"/>
                <w:sz w:val="22"/>
                <w:szCs w:val="22"/>
              </w:rPr>
            </w:pPr>
            <w:r w:rsidRPr="0044386E">
              <w:rPr>
                <w:rFonts w:ascii="British Council Sans" w:eastAsia="Times New Roman" w:hAnsi="British Council Sans" w:cs="Arial"/>
                <w:b w:val="0"/>
                <w:bCs w:val="0"/>
                <w:color w:val="000000" w:themeColor="text1"/>
                <w:sz w:val="22"/>
                <w:szCs w:val="22"/>
                <w:lang w:val="tr-TR" w:eastAsia="en-GB"/>
              </w:rPr>
              <w:t>WOW İstanbul Küratörü ve British Council Türkiye Sanat Direktörü Esra A. Aysun, sırayı Orta Doğu’dan devralarak İstanbul programını başlatıyor.</w:t>
            </w:r>
          </w:p>
        </w:tc>
      </w:tr>
      <w:tr w:rsidR="0044386E" w:rsidRPr="00EA6AAD" w14:paraId="40E76D7E"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4AB4146A" w14:textId="7BEAD8C6"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Sunum: Gaye Su Akyol </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79800FB4" w14:textId="7B8B0EA0"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LGBTQI+ çevrelerinde de önemli bir figür olarak kabul edilen, Türkiye’nin en ilgi çekici saykodelik rock starı olarak tanımlanan müzisyen ve şarkı yazarı Gaye Su Akyol’dan gelen bir video mesajı. Gaye’nin son dönemde sosyal medyada trend topic (TT) haline getirdiği #erkekleryerinibilsin, cinsiyetçi dili ters yüz eden ve cinsiyet kalıplarını reddeden bir söylem yarattı.</w:t>
            </w:r>
          </w:p>
        </w:tc>
      </w:tr>
      <w:tr w:rsidR="0044386E" w:rsidRPr="00EA6AAD" w14:paraId="12A300D5"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746C5E8D" w14:textId="20BD0324"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ve performans: Hazal Kol, Barış İçin Müzik Vakfı ve Orkestrası’nı sunuyor</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0E2E4F07" w14:textId="77777777" w:rsidR="0044386E" w:rsidRPr="0044386E" w:rsidRDefault="0044386E" w:rsidP="0044386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British Council Sans" w:hAnsi="British Council Sans" w:cs="Arial"/>
                <w:color w:val="000000" w:themeColor="text1"/>
                <w:sz w:val="22"/>
                <w:szCs w:val="22"/>
                <w:lang w:val="tr-TR"/>
              </w:rPr>
            </w:pPr>
            <w:r w:rsidRPr="0044386E">
              <w:rPr>
                <w:rFonts w:ascii="British Council Sans" w:hAnsi="British Council Sans" w:cs="Arial"/>
                <w:color w:val="000000" w:themeColor="text1"/>
                <w:sz w:val="22"/>
                <w:szCs w:val="22"/>
                <w:lang w:val="tr-TR"/>
              </w:rPr>
              <w:t>Hazal Kol’un sunumunun devamında, Barış İçin Müzik Vakfı’nın kısa belgeselini seyredebilir ve konser kayıtlarından derlenmiş müziklerini dinleyebilirsiniz. Sistema Europe üyesi olan vakıf, Barış İçin Müzik’i yaşları 7-20 arasında değişen çocuklara ücretsiz sunulan bir müzik eğitimi programı olarak yürütüyor.</w:t>
            </w:r>
          </w:p>
          <w:p w14:paraId="7C743F08" w14:textId="219A75F1"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Vakıf, sosyal dayanışma ve barışı, müzik aracılığıyla iyileştirme hedefi ile Barış İçin Müzik Çocuk Orkestrası, Barış İçin Müzik Gençlik Senfoni Orkestrası ve çeşitli oda müziği topluluklarına ev sahipliği yapıyor.</w:t>
            </w:r>
          </w:p>
        </w:tc>
      </w:tr>
      <w:tr w:rsidR="0044386E" w:rsidRPr="00EA6AAD" w14:paraId="74D48BB1"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3ACA9ADE" w14:textId="3DAB7372"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Gülseren Onanç, SES Eşitlik, Adalet, Kadın Platformu</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42FCFED3" w14:textId="77777777" w:rsid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Gülseren Onanç’ın SES Eşitlik, Adalet, Kadın Platformu adına paylaştığı mesajını dinleyin. </w:t>
            </w:r>
          </w:p>
          <w:p w14:paraId="76F8BCA1" w14:textId="77777777" w:rsidR="00B73601" w:rsidRDefault="00B73601"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p w14:paraId="09A40806" w14:textId="7EC8C349" w:rsidR="00B73601" w:rsidRPr="0044386E" w:rsidRDefault="00B73601"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tc>
      </w:tr>
      <w:tr w:rsidR="0044386E" w:rsidRPr="00EA6AAD" w14:paraId="09962BE3"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43066300" w14:textId="31CC9A9B"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lastRenderedPageBreak/>
              <w:t>Panel ve gösterim: WOW İstanbul Danışma Kurulu Üyesi Ülker Uncu ve oyun yazarı Sevilay Saral’ın söyleşisinin ardından, BGST Tiyatro’dan Aysel Yıldırım’ın gerçekleştirdiği ‘Bayan Pazartesi’ gösterimi</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6710C659" w14:textId="11540840"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‘Her Güne Bir Vaka, Bayan Pazartesi’ tek kişilik performansının iki bölümlü dijital gösteriminden önce, Ülker Uncu ve Sevilay Saral arasındaki diyaloğu izleyin. </w:t>
            </w:r>
          </w:p>
        </w:tc>
      </w:tr>
      <w:tr w:rsidR="0044386E" w:rsidRPr="00EA6AAD" w14:paraId="40C4D7F2"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6A80079E" w14:textId="5FCD2DDB"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#susmabitsin</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4CB116CF" w14:textId="5D6503A6"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#susmabitsin Türkiye'de sinema televizyon sektöründe, kamera önü ve arkasında çalışan kadınların oluşturduğu, tacize ve mobbinge karşı bir dayanışma ağı. Manifestolarını izleyeceğiz/okuyacağız. </w:t>
            </w:r>
          </w:p>
        </w:tc>
      </w:tr>
      <w:tr w:rsidR="0044386E" w:rsidRPr="00EA6AAD" w14:paraId="19227688"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7192299F" w14:textId="0749D006"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Seben Ayşe Dayı, Erişilebilir Her Şey</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0F53B3B9" w14:textId="35BE2C0E" w:rsidR="0044386E" w:rsidRPr="0044386E" w:rsidRDefault="0044386E" w:rsidP="0044386E">
            <w:pPr>
              <w:spacing w:after="0" w:line="240" w:lineRule="auto"/>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Kültür kurumlarına, etkinliklerinin daha erişilebilir olması için danışmanlık yapmak üzere bir araya gelen bir grup genç engellenen girişimciden oluşan Erişilebilir Her Şey’in videosunu izleyeceksiniz. </w:t>
            </w:r>
          </w:p>
        </w:tc>
      </w:tr>
      <w:tr w:rsidR="0044386E" w:rsidRPr="00EA6AAD" w14:paraId="0E4A56D8"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3E558076" w14:textId="5BACDF90"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Panel ve gösterim: WOW İstanbul Danışma Kurulu Üyesi Rümeysa Çamdereli ve belgeselci Zeynep Merve Uygun sohbeti ve ‘Zigzag’ gösterimi.</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712E0A34" w14:textId="12098649"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Rümeysa Çamdereli, belgeselci Zeynep Merve Uygun ile Uygun’un kısa filmi ‘Zigzag’ın gösterimi öncesinde Havle’nin feminist aktivizmi ve filmin pandemi döneminde kadınların yaşadıklarıyla nasıl ilişkilendirdiği üzerine sohbet edecekler. Bu film, kendilerine görünmeyen sınırların ötesinde alternatif alanlar yaratmaya çalışan kadınlara adanmıştır.  </w:t>
            </w:r>
          </w:p>
        </w:tc>
      </w:tr>
      <w:tr w:rsidR="0044386E" w:rsidRPr="00EA6AAD" w14:paraId="61765657"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1271525F" w14:textId="77777777" w:rsidR="0044386E" w:rsidRPr="0044386E" w:rsidRDefault="0044386E" w:rsidP="0044386E">
            <w:pPr>
              <w:spacing w:after="0" w:line="240" w:lineRule="auto"/>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Takuhi Tovmasyan ile Petaluda yapımı</w:t>
            </w:r>
          </w:p>
          <w:p w14:paraId="708173ED" w14:textId="77777777"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2071D4AA" w14:textId="77777777" w:rsidR="0044386E" w:rsidRPr="0044386E" w:rsidRDefault="0044386E" w:rsidP="0044386E">
            <w:pPr>
              <w:spacing w:after="0" w:line="240" w:lineRule="auto"/>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p w14:paraId="31493B57" w14:textId="49F8428B"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Takuhi Tovmasyan’ın videosu ile adını Rumca kelebekten alan Petaluda’nın nasıl pişirileceğini öğreneceğiz. Petaluda, aynı zamanda mafiş ve yumurta tatlısı olarak da biliniyor. </w:t>
            </w:r>
          </w:p>
        </w:tc>
      </w:tr>
      <w:tr w:rsidR="0044386E" w:rsidRPr="00EA6AAD" w14:paraId="79857B9B"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00CEBD6A" w14:textId="541D9E98"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Panel: WOW İstanbul Danışma Kurulu Üyesi Asena Günal ve gazeteci Pınar Öğünç’ün sohbeti</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16453EC3" w14:textId="0F5A0DBB"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Bu panelde Asena Günal, gazeteci Pınar Öğünç ile pandeminin kadınlar üzerindeki etkilerini ve Öğünç’ün Covid-19 döneminde, çalışanlarla yaptığı röportajlarını konu alan bir söyleşi gerçekleştiriyor.</w:t>
            </w:r>
          </w:p>
        </w:tc>
      </w:tr>
      <w:tr w:rsidR="0044386E" w:rsidRPr="00EA6AAD" w14:paraId="4D07C004"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71809F21" w14:textId="0CCD709D"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Performans: ‘Her Güne Bir Vaka’dan Bayan Pazartesi’, Bulut B. Sezer, BGST Tiyatro</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6E65A8C0" w14:textId="4065FAEC"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Bu gösterimde, ‘Her Güne Bir Vaka’ serisinden ‘Bayan Salı’yı izleyeceksiniz. Oyun, 38 yaşındaki Covid-19 pozitif bir kuryenin kaderine mahkum olarak yıllar sonra geri döndüğü mahallesindeki ev izolasyonunu konu alıyor. </w:t>
            </w:r>
          </w:p>
        </w:tc>
      </w:tr>
      <w:tr w:rsidR="0044386E" w:rsidRPr="00EA6AAD" w14:paraId="21644B4C"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2357F8F1" w14:textId="77777777" w:rsidR="0044386E" w:rsidRPr="0044386E" w:rsidRDefault="0044386E" w:rsidP="0044386E">
            <w:pPr>
              <w:shd w:val="clear" w:color="auto" w:fill="FFFFFF" w:themeFill="background1"/>
              <w:spacing w:after="0" w:line="195" w:lineRule="atLeast"/>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 </w:t>
            </w:r>
          </w:p>
          <w:p w14:paraId="00F5FACA" w14:textId="77777777" w:rsidR="0044386E" w:rsidRPr="0044386E" w:rsidRDefault="0044386E" w:rsidP="0044386E">
            <w:pPr>
              <w:shd w:val="clear" w:color="auto" w:fill="FFFFFF" w:themeFill="background1"/>
              <w:spacing w:after="0" w:line="195" w:lineRule="atLeast"/>
              <w:rPr>
                <w:rFonts w:ascii="British Council Sans" w:eastAsia="Times New Roman" w:hAnsi="British Council Sans" w:cs="Arial"/>
                <w:color w:val="000000" w:themeColor="text1"/>
                <w:sz w:val="22"/>
                <w:szCs w:val="22"/>
                <w:lang w:val="tr-TR" w:eastAsia="en-GB"/>
              </w:rPr>
            </w:pPr>
          </w:p>
          <w:p w14:paraId="77A2C490" w14:textId="77777777" w:rsidR="0044386E" w:rsidRPr="0044386E" w:rsidRDefault="0044386E" w:rsidP="0044386E">
            <w:pPr>
              <w:shd w:val="clear" w:color="auto" w:fill="FFFFFF" w:themeFill="background1"/>
              <w:spacing w:after="0" w:line="195" w:lineRule="atLeast"/>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ve gösterim: Ayşegül Bayar Hildgen’in sunumu ve Sabancı Vakfı’nın Dünya Kadınlar Günü için kurguladığı ‘Madenci Kadınlar’ filmi gösterimi</w:t>
            </w:r>
          </w:p>
          <w:p w14:paraId="54030B53" w14:textId="3A5BB675"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     </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6B738C54" w14:textId="77777777"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Sabancı Vakfı’ndan Ayşegül Bayar Hildgen, Sabancı Vakfı’nın 8 Mart Dünya Kadınlar Günü için hazırladığı ‘Madenci Kadınlar’ kampanyasını tanıtıyor.</w:t>
            </w:r>
          </w:p>
          <w:p w14:paraId="4ADB6CF3" w14:textId="77777777"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p w14:paraId="5EEF789F" w14:textId="77777777"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“Erkek ya da kadın işi diye bir sınıflandırma olamaz! Emeklerini kazanmak için çok çaba harcayan tüm kadınlarla dayanışma içindeyiz.”</w:t>
            </w:r>
          </w:p>
          <w:p w14:paraId="13D65AC1" w14:textId="4782C996" w:rsidR="0044386E" w:rsidRPr="0044386E" w:rsidRDefault="0044386E" w:rsidP="0044386E">
            <w:pPr>
              <w:spacing w:before="60"/>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#Mesleğincinsiyetiyoktur                                                    </w:t>
            </w:r>
          </w:p>
        </w:tc>
      </w:tr>
      <w:tr w:rsidR="0044386E" w:rsidRPr="00EA6AAD" w14:paraId="51563275"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3AFFF53E" w14:textId="4A56ED5D"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lastRenderedPageBreak/>
              <w:t>Sunum ve gösterim: Delal Dink’in konuşması ve 23.5 Hrant Dink Hafıza Merkezi tanıtımı</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0870255E" w14:textId="03DCD7EA"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Delal Dink, Hrant Dink Vakfı’nın ve artık aramızda olmayan gazeteci ve aktivist Hrant Dink’in sahiplendiği ve hakkında farkındalık yaratmaya çalıştığı evrensel değerleri geniş kitlelerle buluşturmayı ve hafıza ile umudu birleştiren görsel bir merkez olmayı hedefleyen 23.5 Hrant Dink Hafıza Merkezi’ni anlatıyor.</w:t>
            </w:r>
          </w:p>
        </w:tc>
      </w:tr>
      <w:tr w:rsidR="0044386E" w:rsidRPr="00EA6AAD" w14:paraId="38CECB16"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3A2AF109" w14:textId="4A53D84A"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Sunum ve gösterim: Mor Çatı Kadın Sığınağı Vakfı’ndan Canan Arın’ın konuşması ve ‘Bazıları İçin Karantina Ömür Boyu Sürüyor’ filminin gösterimi </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1C6DBBEA" w14:textId="0D9D7623"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‘Bazıları İçin Karantina Ömür Boyu Sürüyor’ filminin gösterimi öncesinde Canan Arın, Mor Çatı Kadın Sığınağı Vakfı’nı anlatıyor.</w:t>
            </w:r>
          </w:p>
        </w:tc>
      </w:tr>
      <w:tr w:rsidR="0044386E" w:rsidRPr="00EA6AAD" w14:paraId="73E507B9"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2BCBC003" w14:textId="6CC9DBBA"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ve gösterim: Özlem Ece, WOW İstanbul Danışma Kurulu Üyesi sunumu ve Suriyeli Kadınlar Korosu’nun 24. İstanbul Caz Festivali konser kaydı</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16FF658F" w14:textId="77777777" w:rsidR="0044386E" w:rsidRPr="0044386E" w:rsidRDefault="0044386E" w:rsidP="0044386E">
            <w:pPr>
              <w:spacing w:after="0" w:line="240" w:lineRule="auto"/>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Özlem Ece, Suriyeli Kadınlar Korosu’nun 24. İstanbul Caz Festivali konser kaydından önce İKSV Kültür Politikaları çalışmalarını anlatıyor.</w:t>
            </w:r>
          </w:p>
          <w:p w14:paraId="5EE7E382" w14:textId="77777777" w:rsidR="0044386E" w:rsidRPr="0044386E" w:rsidRDefault="0044386E" w:rsidP="0044386E">
            <w:pPr>
              <w:spacing w:after="0" w:line="240" w:lineRule="auto"/>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p w14:paraId="4291F15B" w14:textId="010FD3CA"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Birleşmiş Milletler Mülteciler Yüksek Komiserliği (BMMYK) ile yapılan ortak çalışma ile hayata geçen bu konser, Türkiye’ye göçmüş bir grup kadının bir araya gelerek 2016’da oluşturduğu ve günümüzde kültürlerarası diyaloğa örnek olan bir koro çalışmasından doğuyor. </w:t>
            </w:r>
          </w:p>
        </w:tc>
      </w:tr>
      <w:tr w:rsidR="0044386E" w:rsidRPr="00EA6AAD" w14:paraId="14F4C618"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573C8C87" w14:textId="77777777" w:rsidR="0044386E" w:rsidRPr="0044386E" w:rsidRDefault="0044386E" w:rsidP="0044386E">
            <w:pPr>
              <w:spacing w:after="0" w:line="240" w:lineRule="auto"/>
              <w:rPr>
                <w:rFonts w:ascii="British Council Sans" w:eastAsia="Times New Roman" w:hAnsi="British Council Sans" w:cs="Arial"/>
                <w:color w:val="000000" w:themeColor="text1"/>
                <w:sz w:val="22"/>
                <w:szCs w:val="22"/>
                <w:lang w:val="tr-TR" w:eastAsia="en-GB"/>
              </w:rPr>
            </w:pPr>
          </w:p>
          <w:p w14:paraId="1700F299" w14:textId="48E7EDF6"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Klinik psikolog ve engelli hakları aktivisti Dr. Beyza Ünal, Engelli Kadın Derneği</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04A0D049" w14:textId="77777777" w:rsidR="0044386E" w:rsidRPr="0044386E" w:rsidRDefault="0044386E" w:rsidP="0044386E">
            <w:pPr>
              <w:spacing w:after="0" w:line="240" w:lineRule="auto"/>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p>
          <w:p w14:paraId="1A67A369" w14:textId="286332CC"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Dr. Beyza Ünal, Eylül 2011’de Ankara’da bir grup feminist aktivist tarafından engelli kadınların haklarını savunmak ve bu haklar için çalışmak üzere kurulmuş olan Engelli Kadın Derneği’ni (ENG-KAD) tanıtıyor.  </w:t>
            </w:r>
          </w:p>
        </w:tc>
      </w:tr>
      <w:tr w:rsidR="0044386E" w:rsidRPr="00EA6AAD" w14:paraId="2F2DB983"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31BEBEA5" w14:textId="00A09162"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Performans: Karanfil Deste Gider, Kardeş Türküler </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7DA49D26" w14:textId="2AF604D7"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Pandemi döneminde kaydedilen bu performans, İki dilli - Kürtçe ve Türkçe- olarak söylenen ve çok kültürlülüğü yansıtan, kadın vokalli bir halk türküsü.</w:t>
            </w:r>
          </w:p>
        </w:tc>
      </w:tr>
      <w:tr w:rsidR="0044386E" w:rsidRPr="00EA6AAD" w14:paraId="5516C9A6" w14:textId="77777777" w:rsidTr="00C31325">
        <w:trPr>
          <w:trHeight w:val="98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center"/>
          </w:tcPr>
          <w:p w14:paraId="5A0D2B42" w14:textId="3B247457"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Sunum: Kalben</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46416043" w14:textId="008FF07C"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 xml:space="preserve">Kalben'in tüm dünya kadınlarına ilettiği mesaj videosu. 2014’te Sofar Sahnesi’nde keşfedilmesinden bu yana, gitarının eşlik ettiği derin vokalleri ve her satırında farklı bir hikaye anlatan şarkıları sayesinde mükemmelliyeti ve yeteneği ile dinleyicilerinin beğeni skalalarında epey yukarıya tırmandı. </w:t>
            </w:r>
          </w:p>
        </w:tc>
      </w:tr>
      <w:tr w:rsidR="0044386E" w:rsidRPr="00EA6AAD" w14:paraId="5F5E7C98" w14:textId="77777777" w:rsidTr="00C31325">
        <w:trPr>
          <w:trHeight w:val="661"/>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vAlign w:val="bottom"/>
          </w:tcPr>
          <w:p w14:paraId="27425C04" w14:textId="2D0969C3" w:rsidR="0044386E" w:rsidRPr="0044386E" w:rsidRDefault="0044386E" w:rsidP="0044386E">
            <w:pPr>
              <w:spacing w:before="6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Kapanış: Esra A. Aysun, WOW İstanbul Küratörü ve British Council Türkiye Sanat Direktörü</w:t>
            </w:r>
          </w:p>
        </w:tc>
        <w:tc>
          <w:tcPr>
            <w:tcW w:w="5670" w:type="dxa"/>
            <w:tcBorders>
              <w:top w:val="single" w:sz="4" w:space="0" w:color="EA0034" w:themeColor="accent4"/>
              <w:left w:val="single" w:sz="4" w:space="0" w:color="EA0034" w:themeColor="accent4"/>
              <w:bottom w:val="single" w:sz="4" w:space="0" w:color="EA0034" w:themeColor="accent4"/>
              <w:right w:val="single" w:sz="4" w:space="0" w:color="EA0034" w:themeColor="accent4"/>
            </w:tcBorders>
          </w:tcPr>
          <w:p w14:paraId="37D0C691" w14:textId="5D2B37D4" w:rsidR="0044386E" w:rsidRPr="0044386E" w:rsidRDefault="0044386E" w:rsidP="0044386E">
            <w:pPr>
              <w:shd w:val="clear" w:color="auto" w:fill="FFFFFF" w:themeFill="background1"/>
              <w:spacing w:after="0" w:line="195" w:lineRule="atLeast"/>
              <w:cnfStyle w:val="000000000000" w:firstRow="0" w:lastRow="0" w:firstColumn="0" w:lastColumn="0" w:oddVBand="0" w:evenVBand="0" w:oddHBand="0" w:evenHBand="0" w:firstRowFirstColumn="0" w:firstRowLastColumn="0" w:lastRowFirstColumn="0" w:lastRowLastColumn="0"/>
              <w:rPr>
                <w:rFonts w:ascii="British Council Sans" w:eastAsia="Times New Roman" w:hAnsi="British Council Sans" w:cs="Arial"/>
                <w:color w:val="000000" w:themeColor="text1"/>
                <w:sz w:val="22"/>
                <w:szCs w:val="22"/>
                <w:lang w:val="tr-TR" w:eastAsia="en-GB"/>
              </w:rPr>
            </w:pPr>
            <w:r w:rsidRPr="0044386E">
              <w:rPr>
                <w:rFonts w:ascii="British Council Sans" w:eastAsia="Times New Roman" w:hAnsi="British Council Sans" w:cs="Arial"/>
                <w:color w:val="000000" w:themeColor="text1"/>
                <w:sz w:val="22"/>
                <w:szCs w:val="22"/>
                <w:lang w:val="tr-TR" w:eastAsia="en-GB"/>
              </w:rPr>
              <w:t>Esra programı, #WOWGlobal24’ün bir sonraki bölümü olan Nijerya’ya devrediyor.</w:t>
            </w:r>
          </w:p>
        </w:tc>
      </w:tr>
    </w:tbl>
    <w:p w14:paraId="1739C318" w14:textId="77777777" w:rsidR="00D547EE" w:rsidRPr="00EA6AAD" w:rsidRDefault="00D547EE" w:rsidP="007E4D04">
      <w:pPr>
        <w:rPr>
          <w:sz w:val="22"/>
          <w:szCs w:val="22"/>
        </w:rPr>
      </w:pPr>
    </w:p>
    <w:sectPr w:rsidR="00D547EE" w:rsidRPr="00EA6AAD" w:rsidSect="000E486C">
      <w:headerReference w:type="first" r:id="rId11"/>
      <w:footerReference w:type="first" r:id="rId12"/>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0EBA" w14:textId="77777777" w:rsidR="00234199" w:rsidRDefault="00234199" w:rsidP="004E0F0F">
      <w:pPr>
        <w:spacing w:after="0" w:line="240" w:lineRule="auto"/>
      </w:pPr>
      <w:r>
        <w:separator/>
      </w:r>
    </w:p>
  </w:endnote>
  <w:endnote w:type="continuationSeparator" w:id="0">
    <w:p w14:paraId="49EA8DF3" w14:textId="77777777" w:rsidR="00234199" w:rsidRDefault="00234199"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British Council Sans">
    <w:panose1 w:val="020B0504020202020204"/>
    <w:charset w:val="00"/>
    <w:family w:val="swiss"/>
    <w:pitch w:val="variable"/>
    <w:sig w:usb0="00000287" w:usb1="00000000" w:usb2="00000000" w:usb3="00000000" w:csb0="0000009F" w:csb1="00000000"/>
    <w:embedRegular r:id="rId1" w:fontKey="{560DD7FA-5724-471C-ADBA-5E9C4A3CDACE}"/>
    <w:embedBold r:id="rId2" w:fontKey="{DAA8A701-D939-4666-AEC3-25615CE83E4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E2AA"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A690" w14:textId="77777777" w:rsidR="00234199" w:rsidRDefault="00234199" w:rsidP="004E0F0F">
      <w:pPr>
        <w:spacing w:after="0" w:line="240" w:lineRule="auto"/>
      </w:pPr>
      <w:r>
        <w:separator/>
      </w:r>
    </w:p>
  </w:footnote>
  <w:footnote w:type="continuationSeparator" w:id="0">
    <w:p w14:paraId="770B4291" w14:textId="77777777" w:rsidR="00234199" w:rsidRDefault="00234199"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42E8" w14:textId="1A2E0D01" w:rsidR="003855BB" w:rsidRDefault="0044386E">
    <w:pPr>
      <w:pStyle w:val="Header"/>
    </w:pPr>
    <w:r>
      <w:rPr>
        <w:noProof/>
        <w:lang w:val="en-US"/>
      </w:rPr>
      <w:drawing>
        <wp:anchor distT="0" distB="424815" distL="114300" distR="114300" simplePos="0" relativeHeight="251670528" behindDoc="0" locked="0" layoutInCell="1" allowOverlap="1" wp14:anchorId="5FE55802" wp14:editId="6E03D29E">
          <wp:simplePos x="0" y="0"/>
          <wp:positionH relativeFrom="margin">
            <wp:posOffset>2540</wp:posOffset>
          </wp:positionH>
          <wp:positionV relativeFrom="page">
            <wp:posOffset>674370</wp:posOffset>
          </wp:positionV>
          <wp:extent cx="2047875" cy="288925"/>
          <wp:effectExtent l="0" t="0" r="952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204787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FE1">
      <w:rPr>
        <w:noProof/>
        <w:lang w:val="en-US"/>
      </w:rPr>
      <w:drawing>
        <wp:anchor distT="0" distB="0" distL="114300" distR="114300" simplePos="0" relativeHeight="251671552" behindDoc="0" locked="0" layoutInCell="1" allowOverlap="1" wp14:anchorId="7BD00754" wp14:editId="73B5A3C5">
          <wp:simplePos x="0" y="0"/>
          <wp:positionH relativeFrom="column">
            <wp:posOffset>2393315</wp:posOffset>
          </wp:positionH>
          <wp:positionV relativeFrom="paragraph">
            <wp:posOffset>272415</wp:posOffset>
          </wp:positionV>
          <wp:extent cx="1323975" cy="100838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10083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6D8A0F9D"/>
    <w:multiLevelType w:val="hybridMultilevel"/>
    <w:tmpl w:val="497CAC74"/>
    <w:lvl w:ilvl="0" w:tplc="FD0A1A74">
      <w:start w:val="1"/>
      <w:numFmt w:val="bullet"/>
      <w:pStyle w:val="SubBullets"/>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21D7C"/>
    <w:multiLevelType w:val="hybridMultilevel"/>
    <w:tmpl w:val="ECE6E55E"/>
    <w:lvl w:ilvl="0" w:tplc="3E56E0FE">
      <w:start w:val="1"/>
      <w:numFmt w:val="bullet"/>
      <w:pStyle w:val="Bullets"/>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4"/>
  </w:num>
  <w:num w:numId="18">
    <w:abstractNumId w:val="15"/>
  </w:num>
  <w:num w:numId="19">
    <w:abstractNumId w:val="14"/>
  </w:num>
  <w:num w:numId="20">
    <w:abstractNumId w:val="13"/>
  </w:num>
  <w:num w:numId="21">
    <w:abstractNumId w:val="13"/>
  </w:num>
  <w:num w:numId="22">
    <w:abstractNumId w:val="13"/>
  </w:num>
  <w:num w:numId="23">
    <w:abstractNumId w:val="14"/>
  </w:num>
  <w:num w:numId="24">
    <w:abstractNumId w:val="1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E1"/>
    <w:rsid w:val="000171EB"/>
    <w:rsid w:val="00092917"/>
    <w:rsid w:val="000E43B1"/>
    <w:rsid w:val="000E486C"/>
    <w:rsid w:val="000E7F5E"/>
    <w:rsid w:val="0013070B"/>
    <w:rsid w:val="001565A5"/>
    <w:rsid w:val="00166ED8"/>
    <w:rsid w:val="00187F9D"/>
    <w:rsid w:val="001A2060"/>
    <w:rsid w:val="001B2E1D"/>
    <w:rsid w:val="001F2942"/>
    <w:rsid w:val="001F5C75"/>
    <w:rsid w:val="00200217"/>
    <w:rsid w:val="00214911"/>
    <w:rsid w:val="00215EC6"/>
    <w:rsid w:val="00234199"/>
    <w:rsid w:val="002542F1"/>
    <w:rsid w:val="00271072"/>
    <w:rsid w:val="00297B4F"/>
    <w:rsid w:val="002C0274"/>
    <w:rsid w:val="003029E5"/>
    <w:rsid w:val="003140C7"/>
    <w:rsid w:val="00332FE1"/>
    <w:rsid w:val="0035613D"/>
    <w:rsid w:val="00357565"/>
    <w:rsid w:val="00381494"/>
    <w:rsid w:val="003855BB"/>
    <w:rsid w:val="003E06BA"/>
    <w:rsid w:val="003F3A5C"/>
    <w:rsid w:val="0040649C"/>
    <w:rsid w:val="0041485A"/>
    <w:rsid w:val="0044386E"/>
    <w:rsid w:val="00445A85"/>
    <w:rsid w:val="004E0F0F"/>
    <w:rsid w:val="004F0981"/>
    <w:rsid w:val="004F3BA9"/>
    <w:rsid w:val="004F3CAA"/>
    <w:rsid w:val="004F7ED5"/>
    <w:rsid w:val="00505A09"/>
    <w:rsid w:val="005155AE"/>
    <w:rsid w:val="00527637"/>
    <w:rsid w:val="00530467"/>
    <w:rsid w:val="00576BA0"/>
    <w:rsid w:val="0058704A"/>
    <w:rsid w:val="005900A5"/>
    <w:rsid w:val="005B2BC2"/>
    <w:rsid w:val="0062643D"/>
    <w:rsid w:val="00644CC4"/>
    <w:rsid w:val="0067191C"/>
    <w:rsid w:val="00677C6D"/>
    <w:rsid w:val="00680380"/>
    <w:rsid w:val="006C2629"/>
    <w:rsid w:val="006F17D0"/>
    <w:rsid w:val="00743AE8"/>
    <w:rsid w:val="0078055D"/>
    <w:rsid w:val="00792AFB"/>
    <w:rsid w:val="0079351E"/>
    <w:rsid w:val="007B6BFD"/>
    <w:rsid w:val="007E4D04"/>
    <w:rsid w:val="00804D01"/>
    <w:rsid w:val="00806207"/>
    <w:rsid w:val="00813488"/>
    <w:rsid w:val="008529F8"/>
    <w:rsid w:val="008942F1"/>
    <w:rsid w:val="008A4222"/>
    <w:rsid w:val="008B029C"/>
    <w:rsid w:val="008C0629"/>
    <w:rsid w:val="00921D17"/>
    <w:rsid w:val="0093045E"/>
    <w:rsid w:val="00942B47"/>
    <w:rsid w:val="00945F08"/>
    <w:rsid w:val="009837E5"/>
    <w:rsid w:val="009F06E4"/>
    <w:rsid w:val="009F0B50"/>
    <w:rsid w:val="00A20B81"/>
    <w:rsid w:val="00A33158"/>
    <w:rsid w:val="00A46111"/>
    <w:rsid w:val="00A55B8E"/>
    <w:rsid w:val="00A7218F"/>
    <w:rsid w:val="00A75B0F"/>
    <w:rsid w:val="00A82D03"/>
    <w:rsid w:val="00AA02D9"/>
    <w:rsid w:val="00AB21F3"/>
    <w:rsid w:val="00AD166D"/>
    <w:rsid w:val="00AF1C59"/>
    <w:rsid w:val="00B030FD"/>
    <w:rsid w:val="00B13927"/>
    <w:rsid w:val="00B227CE"/>
    <w:rsid w:val="00B26E40"/>
    <w:rsid w:val="00B30BDC"/>
    <w:rsid w:val="00B461A7"/>
    <w:rsid w:val="00B53093"/>
    <w:rsid w:val="00B6727E"/>
    <w:rsid w:val="00B73601"/>
    <w:rsid w:val="00BC4CC5"/>
    <w:rsid w:val="00C1299F"/>
    <w:rsid w:val="00C17F56"/>
    <w:rsid w:val="00C31325"/>
    <w:rsid w:val="00C41310"/>
    <w:rsid w:val="00C5378A"/>
    <w:rsid w:val="00CC4AC9"/>
    <w:rsid w:val="00CE1C5C"/>
    <w:rsid w:val="00D01DA2"/>
    <w:rsid w:val="00D52ACD"/>
    <w:rsid w:val="00D547EE"/>
    <w:rsid w:val="00DA566C"/>
    <w:rsid w:val="00E47370"/>
    <w:rsid w:val="00E57FE2"/>
    <w:rsid w:val="00E9411F"/>
    <w:rsid w:val="00E96DCD"/>
    <w:rsid w:val="00EA6AAD"/>
    <w:rsid w:val="00ED0DD6"/>
    <w:rsid w:val="00F3122A"/>
    <w:rsid w:val="00F5249D"/>
    <w:rsid w:val="00F530BF"/>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66D6562"/>
  <w14:defaultImageDpi w14:val="330"/>
  <w15:docId w15:val="{50F7AD39-7FE7-4C4A-ADA5-D9A6C452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5D"/>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4"/>
      </w:numPr>
      <w:spacing w:after="120" w:line="276" w:lineRule="auto"/>
    </w:pPr>
    <w:rPr>
      <w:rFonts w:ascii="Arial" w:hAnsi="Arial"/>
    </w:rPr>
  </w:style>
  <w:style w:type="paragraph" w:customStyle="1" w:styleId="SubBullets">
    <w:name w:val="Sub Bullets"/>
    <w:qFormat/>
    <w:rsid w:val="00AA02D9"/>
    <w:pPr>
      <w:numPr>
        <w:numId w:val="23"/>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35613D"/>
    <w:pPr>
      <w:spacing w:after="480"/>
    </w:pPr>
    <w:rPr>
      <w:b/>
      <w:color w:val="EA0034" w:themeColor="accent4"/>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paragraph" w:styleId="NormalWeb">
    <w:name w:val="Normal (Web)"/>
    <w:basedOn w:val="Normal"/>
    <w:uiPriority w:val="99"/>
    <w:unhideWhenUsed/>
    <w:rsid w:val="0044386E"/>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01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Red\Document.dotx" TargetMode="External"/></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58AFB92975C24EA3B6EA530120D2C9" ma:contentTypeVersion="13" ma:contentTypeDescription="Create a new document." ma:contentTypeScope="" ma:versionID="6ad72e2cea29546318102bff5bf192ae">
  <xsd:schema xmlns:xsd="http://www.w3.org/2001/XMLSchema" xmlns:xs="http://www.w3.org/2001/XMLSchema" xmlns:p="http://schemas.microsoft.com/office/2006/metadata/properties" xmlns:ns3="c068bf56-16fa-4d34-8599-18ab761a2375" xmlns:ns4="d33e0129-fd71-4c2a-aa7f-50e38d7bfa20" targetNamespace="http://schemas.microsoft.com/office/2006/metadata/properties" ma:root="true" ma:fieldsID="9c1fa7ec2f7cee7935f024c64a080f51" ns3:_="" ns4:_="">
    <xsd:import namespace="c068bf56-16fa-4d34-8599-18ab761a2375"/>
    <xsd:import namespace="d33e0129-fd71-4c2a-aa7f-50e38d7bfa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bf56-16fa-4d34-8599-18ab761a2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e0129-fd71-4c2a-aa7f-50e38d7bfa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A715-0E06-4699-B2F4-8CC0BB47B7A5}">
  <ds:schemaRefs>
    <ds:schemaRef ds:uri="http://purl.org/dc/terms/"/>
    <ds:schemaRef ds:uri="http://purl.org/dc/dcmitype/"/>
    <ds:schemaRef ds:uri="http://schemas.microsoft.com/office/2006/documentManagement/types"/>
    <ds:schemaRef ds:uri="http://schemas.microsoft.com/office/2006/metadata/properties"/>
    <ds:schemaRef ds:uri="c068bf56-16fa-4d34-8599-18ab761a2375"/>
    <ds:schemaRef ds:uri="http://purl.org/dc/elements/1.1/"/>
    <ds:schemaRef ds:uri="d33e0129-fd71-4c2a-aa7f-50e38d7bfa20"/>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263C158-0B07-48B7-8CE6-A29CCBE194C1}">
  <ds:schemaRefs>
    <ds:schemaRef ds:uri="http://schemas.microsoft.com/sharepoint/v3/contenttype/forms"/>
  </ds:schemaRefs>
</ds:datastoreItem>
</file>

<file path=customXml/itemProps3.xml><?xml version="1.0" encoding="utf-8"?>
<ds:datastoreItem xmlns:ds="http://schemas.openxmlformats.org/officeDocument/2006/customXml" ds:itemID="{1D3F5663-FD8C-4B18-A234-B92A9761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bf56-16fa-4d34-8599-18ab761a2375"/>
    <ds:schemaRef ds:uri="d33e0129-fd71-4c2a-aa7f-50e38d7bf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CDAA7-0178-4483-960C-2E79B1FE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3</Pages>
  <Words>945</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Kargin, Pamir</dc:creator>
  <cp:keywords/>
  <dc:description/>
  <cp:lastModifiedBy>Ergun, Ozlem (Turkey)</cp:lastModifiedBy>
  <cp:revision>2</cp:revision>
  <cp:lastPrinted>2020-06-26T13:22:00Z</cp:lastPrinted>
  <dcterms:created xsi:type="dcterms:W3CDTF">2020-06-30T13:07:00Z</dcterms:created>
  <dcterms:modified xsi:type="dcterms:W3CDTF">2020-06-30T13:07:00Z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0x010100AC58AFB92975C24EA3B6EA530120D2C9</vt:lpwstr>
  </property>
</Properties>
</file>